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Kompetencje matematyczne nauczyciela/</w:t>
            </w:r>
            <w:r w:rsidRPr="00E632EA">
              <w:t>IPEP-0-KMN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8441F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</w:t>
            </w:r>
            <w:r w:rsidR="00E632EA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E632EA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8441F" w:rsidP="00692A70">
            <w:r>
              <w:t>4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E632EA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560E80" w:rsidRPr="00C82996">
        <w:trPr>
          <w:trHeight w:val="209"/>
        </w:trPr>
        <w:tc>
          <w:tcPr>
            <w:tcW w:w="2885" w:type="dxa"/>
            <w:vAlign w:val="center"/>
          </w:tcPr>
          <w:p w:rsidR="00560E80" w:rsidRPr="00C82996" w:rsidRDefault="00560E80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60E80" w:rsidRDefault="00560E80">
            <w:r>
              <w:t>Podstawowa wiedza</w:t>
            </w:r>
            <w:r w:rsidR="00DC2DC8">
              <w:t xml:space="preserve">, umiejętności </w:t>
            </w:r>
            <w:r w:rsidR="004D27C4">
              <w:t>i kompetencje uzyskane w trakcie realizowanego przedmiotu „</w:t>
            </w:r>
            <w:r w:rsidR="00DC2DC8">
              <w:t>Kompetencje matematyczne nauczyciela</w:t>
            </w:r>
            <w:r w:rsidR="004D27C4">
              <w:t xml:space="preserve">” w semestrze piątym.  </w:t>
            </w:r>
          </w:p>
        </w:tc>
      </w:tr>
      <w:tr w:rsidR="00560E80" w:rsidRPr="00C82996">
        <w:trPr>
          <w:trHeight w:val="802"/>
        </w:trPr>
        <w:tc>
          <w:tcPr>
            <w:tcW w:w="2885" w:type="dxa"/>
            <w:vMerge w:val="restart"/>
          </w:tcPr>
          <w:p w:rsidR="00560E80" w:rsidRPr="00C82996" w:rsidRDefault="00560E80" w:rsidP="008B15DD">
            <w:r w:rsidRPr="00C82996">
              <w:t>Cel (cele) przedmiotu</w:t>
            </w:r>
          </w:p>
          <w:p w:rsidR="00560E80" w:rsidRPr="00C82996" w:rsidRDefault="00560E80" w:rsidP="008B15DD"/>
        </w:tc>
        <w:tc>
          <w:tcPr>
            <w:tcW w:w="6310" w:type="dxa"/>
            <w:vAlign w:val="center"/>
          </w:tcPr>
          <w:p w:rsidR="00560E80" w:rsidRDefault="00560E80" w:rsidP="007B3DF7">
            <w:r>
              <w:t xml:space="preserve">Kształtowanie umiejętności analizowania podstawy programowej </w:t>
            </w:r>
            <w:r w:rsidR="007B3DF7">
              <w:t xml:space="preserve">oraz treści przedmiotowych </w:t>
            </w:r>
            <w:r>
              <w:t>w zakresie edukacji matematycznej</w:t>
            </w:r>
            <w:r w:rsidR="007B3DF7">
              <w:t>.</w:t>
            </w:r>
          </w:p>
        </w:tc>
      </w:tr>
      <w:tr w:rsidR="00560E80" w:rsidRPr="00C82996">
        <w:trPr>
          <w:trHeight w:val="89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B72D8D">
            <w:r w:rsidRPr="007B3DF7">
              <w:rPr>
                <w:color w:val="000000"/>
              </w:rPr>
              <w:t>Zapoznanie z intelektualnymi i emocjonalnymi uwarunkowaniami edukacji matematycznej dzieci.</w:t>
            </w:r>
          </w:p>
        </w:tc>
      </w:tr>
      <w:tr w:rsidR="007B3DF7" w:rsidRPr="00C82996">
        <w:trPr>
          <w:trHeight w:val="890"/>
        </w:trPr>
        <w:tc>
          <w:tcPr>
            <w:tcW w:w="2885" w:type="dxa"/>
            <w:vMerge/>
          </w:tcPr>
          <w:p w:rsidR="007B3DF7" w:rsidRPr="00C82996" w:rsidRDefault="007B3DF7" w:rsidP="009956FD"/>
        </w:tc>
        <w:tc>
          <w:tcPr>
            <w:tcW w:w="6310" w:type="dxa"/>
            <w:vAlign w:val="center"/>
          </w:tcPr>
          <w:p w:rsidR="007B3DF7" w:rsidRPr="007B3DF7" w:rsidRDefault="00B72D8D">
            <w:r>
              <w:t>Pogłębienie wiedzy i rozwijanie umiejętności przedmiotowych poprzez analizę literatury oraz indywidualne i grupowe działania praktyczne.</w:t>
            </w:r>
          </w:p>
        </w:tc>
      </w:tr>
      <w:tr w:rsidR="00B72D8D" w:rsidRPr="00C82996">
        <w:trPr>
          <w:trHeight w:val="890"/>
        </w:trPr>
        <w:tc>
          <w:tcPr>
            <w:tcW w:w="2885" w:type="dxa"/>
            <w:vMerge/>
          </w:tcPr>
          <w:p w:rsidR="00B72D8D" w:rsidRPr="00C82996" w:rsidRDefault="00B72D8D" w:rsidP="009956FD"/>
        </w:tc>
        <w:tc>
          <w:tcPr>
            <w:tcW w:w="6310" w:type="dxa"/>
            <w:vAlign w:val="center"/>
          </w:tcPr>
          <w:p w:rsidR="00B72D8D" w:rsidRPr="00B72D8D" w:rsidRDefault="002E58CA">
            <w:r>
              <w:t>Zapoznanie z technikami wspierania uczniów z trudnościami edukacyjnymi w zakresie edukacji matematycznej.</w:t>
            </w:r>
          </w:p>
        </w:tc>
      </w:tr>
      <w:tr w:rsidR="002E58CA" w:rsidRPr="00C82996">
        <w:trPr>
          <w:trHeight w:val="890"/>
        </w:trPr>
        <w:tc>
          <w:tcPr>
            <w:tcW w:w="2885" w:type="dxa"/>
            <w:vMerge/>
          </w:tcPr>
          <w:p w:rsidR="002E58CA" w:rsidRPr="00C82996" w:rsidRDefault="002E58CA" w:rsidP="009956FD"/>
        </w:tc>
        <w:tc>
          <w:tcPr>
            <w:tcW w:w="6310" w:type="dxa"/>
            <w:vAlign w:val="center"/>
          </w:tcPr>
          <w:p w:rsidR="002E58CA" w:rsidRDefault="002E58CA">
            <w:r>
              <w:t>Kształtowanie umiejętności tworzenia zadań konkursowych dla dzieci uzdolnionych matematycznie.</w:t>
            </w:r>
          </w:p>
        </w:tc>
      </w:tr>
      <w:tr w:rsidR="00560E80" w:rsidRPr="00C82996">
        <w:trPr>
          <w:trHeight w:val="88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560E80">
            <w:r>
              <w:t>Rozwijanie umiejętności i kompetencji matematycznych studenta.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E632EA" w:rsidP="00A55D67">
            <w:r w:rsidRPr="00E632EA">
              <w:t>IPEP-0-KMN</w:t>
            </w:r>
            <w:r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07804" w:rsidRPr="00C82996" w:rsidRDefault="00B7423E" w:rsidP="00947CB3">
            <w:pPr>
              <w:autoSpaceDE w:val="0"/>
              <w:autoSpaceDN w:val="0"/>
              <w:adjustRightInd w:val="0"/>
            </w:pPr>
            <w:r>
              <w:t xml:space="preserve">Zna </w:t>
            </w:r>
            <w:r w:rsidR="00947CB3">
              <w:t>i rozumie podstawowe strategie, formy, metody i koncepcje w odniesieniu do nauczania matematyki w klasach I-III.</w:t>
            </w:r>
          </w:p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7C0645" w:rsidRDefault="007C0645" w:rsidP="007C0645">
            <w:r w:rsidRPr="00161548">
              <w:t>SJKPPW_W02</w:t>
            </w:r>
          </w:p>
          <w:p w:rsidR="00A55D67" w:rsidRPr="00C82996" w:rsidRDefault="00A55D67" w:rsidP="00A55D67"/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Zna i rozumie </w:t>
            </w:r>
            <w:r w:rsidRPr="00E632EA">
              <w:t xml:space="preserve">treści nauczania w zakresie edukacji matematycznej w przedszkolu i klasach I–III: liczby i liczenie, aspekty liczby, systemy pozycyjne i niepozycyjne, własności działań na liczbach, zagadnienia miarowe w geometrii, klasyfikowanie figur geometrycznych, symetrię, manipulacje w trzech wymiarach i tworzenie modeli brył, wczesną </w:t>
            </w:r>
            <w:proofErr w:type="spellStart"/>
            <w:r w:rsidRPr="00E632EA">
              <w:t>algebraizację</w:t>
            </w:r>
            <w:proofErr w:type="spellEnd"/>
            <w:r w:rsidRPr="00E632EA">
              <w:t>, zagadnienia zegarowe i kalendarzowe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D177CC" w:rsidRDefault="007C0645" w:rsidP="00F70899">
            <w:r w:rsidRPr="00161548">
              <w:t>SJKPPW_W10</w:t>
            </w:r>
          </w:p>
          <w:p w:rsidR="00D177CC" w:rsidRDefault="00D177CC" w:rsidP="00D177CC"/>
          <w:p w:rsidR="00D177CC" w:rsidRPr="00D177CC" w:rsidRDefault="00D177CC" w:rsidP="00D177CC"/>
          <w:p w:rsidR="00D177CC" w:rsidRPr="00D177CC" w:rsidRDefault="00D177CC" w:rsidP="00D177CC"/>
          <w:p w:rsidR="00D177CC" w:rsidRDefault="00D177CC" w:rsidP="00D177CC"/>
          <w:p w:rsidR="007C0645" w:rsidRPr="00D177CC" w:rsidRDefault="007C0645" w:rsidP="00D177CC"/>
        </w:tc>
      </w:tr>
      <w:tr w:rsidR="007C064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Zna i rozumie </w:t>
            </w:r>
            <w:r w:rsidRPr="00E632EA">
              <w:t>treści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Pr="00C82996" w:rsidRDefault="007C0645" w:rsidP="00F70899">
            <w:r w:rsidRPr="00161548">
              <w:t>SJKPPW_W10</w:t>
            </w:r>
          </w:p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Zna i rozumie </w:t>
            </w:r>
            <w:r w:rsidRPr="007A4C28">
              <w:t>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Default="007C0645" w:rsidP="007C0645">
            <w:r w:rsidRPr="00161548">
              <w:t>SJKPPW_W02</w:t>
            </w:r>
          </w:p>
          <w:p w:rsidR="007C0645" w:rsidRPr="00C82996" w:rsidRDefault="007C0645" w:rsidP="007C0645">
            <w:r w:rsidRPr="00161548">
              <w:t>SJKPPW_W10</w:t>
            </w:r>
          </w:p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>Zna pojęcie dyskalkulii oraz  rozumie potrzebę wspierania dzieci poprzez stosowanie różnorodnych ćwiczeń rozwijających ich umiejętności matematyczne.</w:t>
            </w:r>
          </w:p>
        </w:tc>
        <w:tc>
          <w:tcPr>
            <w:tcW w:w="2556" w:type="dxa"/>
            <w:vAlign w:val="center"/>
          </w:tcPr>
          <w:p w:rsidR="007C0645" w:rsidRDefault="007C0645" w:rsidP="00E632EA">
            <w:r w:rsidRPr="00161548">
              <w:t>SJKPPW_W10</w:t>
            </w:r>
          </w:p>
          <w:p w:rsidR="007C0645" w:rsidRPr="00C82996" w:rsidRDefault="007C0645" w:rsidP="00E632EA">
            <w:r w:rsidRPr="007C0645">
              <w:t>SJKPPW_W13</w:t>
            </w:r>
          </w:p>
        </w:tc>
      </w:tr>
      <w:tr w:rsidR="007C064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Potrafi </w:t>
            </w:r>
            <w:r w:rsidRPr="007A4C28">
              <w:t>sprawnie posługiwać się podstawowymi obiektami matematycznymi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Default="007C0645" w:rsidP="00F70899">
            <w:r w:rsidRPr="00161548">
              <w:t>SJKPPW_W10</w:t>
            </w:r>
          </w:p>
          <w:p w:rsidR="007C0645" w:rsidRDefault="007C0645" w:rsidP="00F70899">
            <w:r w:rsidRPr="00211AE5">
              <w:t>SJKPPW_U03</w:t>
            </w:r>
          </w:p>
          <w:p w:rsidR="00027E0A" w:rsidRPr="00027E0A" w:rsidRDefault="00027E0A" w:rsidP="00027E0A">
            <w:pPr>
              <w:spacing w:line="276" w:lineRule="auto"/>
              <w:rPr>
                <w:rFonts w:eastAsiaTheme="minorHAnsi"/>
                <w:lang w:eastAsia="en-US"/>
              </w:rPr>
            </w:pPr>
            <w:r w:rsidRPr="00027E0A">
              <w:rPr>
                <w:rFonts w:eastAsiaTheme="minorHAnsi"/>
                <w:lang w:eastAsia="en-US"/>
              </w:rPr>
              <w:t>SJKPPW_U08</w:t>
            </w:r>
          </w:p>
        </w:tc>
      </w:tr>
      <w:tr w:rsidR="007C064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lastRenderedPageBreak/>
              <w:t>IPEP-0-KMN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Potrafi </w:t>
            </w:r>
            <w:r w:rsidRPr="007A4C28">
              <w:t>prowadzić proste rozumowania matematyczne i oceniać ich poprawność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Default="007C0645" w:rsidP="00F70899">
            <w:r w:rsidRPr="00161548">
              <w:t>SJKPPW_W10</w:t>
            </w:r>
          </w:p>
          <w:p w:rsidR="007C0645" w:rsidRPr="00C82996" w:rsidRDefault="007C0645" w:rsidP="00F70899">
            <w:r w:rsidRPr="00211AE5">
              <w:t>SJKPPW_U07</w:t>
            </w:r>
          </w:p>
        </w:tc>
      </w:tr>
      <w:tr w:rsidR="007C064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>Potrafi tworzyć i dobierać różnorodne ćwiczenia matematyczne dla uczniów z trudnościami w przyswajaniu nowych zagadnień przedmiotowych.</w:t>
            </w:r>
          </w:p>
        </w:tc>
        <w:tc>
          <w:tcPr>
            <w:tcW w:w="2556" w:type="dxa"/>
            <w:vAlign w:val="center"/>
          </w:tcPr>
          <w:p w:rsidR="007C0645" w:rsidRDefault="004875D9" w:rsidP="00E632EA">
            <w:r w:rsidRPr="007C0645">
              <w:t>SJKPPW_W13</w:t>
            </w:r>
          </w:p>
          <w:p w:rsidR="00764D0F" w:rsidRDefault="00764D0F" w:rsidP="00E632EA">
            <w:r>
              <w:t>SJKPPW_U03</w:t>
            </w:r>
          </w:p>
          <w:p w:rsidR="004875D9" w:rsidRPr="00C82996" w:rsidRDefault="004875D9" w:rsidP="00E632EA"/>
        </w:tc>
      </w:tr>
      <w:tr w:rsidR="007C064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>
              <w:t xml:space="preserve">Potrafi </w:t>
            </w:r>
            <w:r w:rsidRPr="007A4C28">
              <w:t>rozwiązywać zagadki i łamigłówki logiczne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7C0645" w:rsidRDefault="007C0645" w:rsidP="007C0645">
            <w:r w:rsidRPr="00161548">
              <w:t>SJKPPW_W11</w:t>
            </w:r>
          </w:p>
          <w:p w:rsidR="007C0645" w:rsidRDefault="007C0645" w:rsidP="007C0645">
            <w:r w:rsidRPr="00211AE5">
              <w:t>SJKPPW_U04</w:t>
            </w:r>
          </w:p>
          <w:p w:rsidR="007C0645" w:rsidRPr="00C82996" w:rsidRDefault="007C0645" w:rsidP="007C0645">
            <w:r w:rsidRPr="00211AE5">
              <w:t>SJKPPW_U07</w:t>
            </w:r>
          </w:p>
        </w:tc>
      </w:tr>
      <w:tr w:rsidR="007C064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0645" w:rsidRPr="00C82996" w:rsidRDefault="007C0645" w:rsidP="00E632EA">
            <w:r w:rsidRPr="00E632EA">
              <w:t>IPEP-0-KMN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7C0645" w:rsidRPr="00C82996" w:rsidRDefault="007C0645" w:rsidP="00D54AA5">
            <w:r w:rsidRPr="00E632EA">
              <w:t>Potrafi</w:t>
            </w:r>
            <w:r>
              <w:t xml:space="preserve"> </w:t>
            </w:r>
            <w:r w:rsidRPr="007A4C28">
              <w:t>przygotować ucznia do udziału</w:t>
            </w:r>
            <w:r w:rsidR="004875D9">
              <w:t xml:space="preserve"> w konkursach matematycznych w szkole</w:t>
            </w:r>
            <w:r w:rsidRPr="007A4C28">
              <w:t xml:space="preserve"> podstawow</w:t>
            </w:r>
            <w:r w:rsidR="004875D9">
              <w:t>ej.</w:t>
            </w:r>
          </w:p>
        </w:tc>
        <w:tc>
          <w:tcPr>
            <w:tcW w:w="2556" w:type="dxa"/>
            <w:vAlign w:val="center"/>
          </w:tcPr>
          <w:p w:rsidR="007C0645" w:rsidRDefault="004875D9" w:rsidP="00E632EA">
            <w:r w:rsidRPr="004875D9">
              <w:t>SJKPPW_U02</w:t>
            </w:r>
          </w:p>
          <w:p w:rsidR="008F70AF" w:rsidRDefault="008F70AF" w:rsidP="00E632EA">
            <w:r w:rsidRPr="008F70AF">
              <w:t>SJKPPW_U0</w:t>
            </w:r>
            <w:r>
              <w:t>4</w:t>
            </w:r>
          </w:p>
          <w:p w:rsidR="00D177CC" w:rsidRDefault="00D177CC" w:rsidP="00E632EA">
            <w:r w:rsidRPr="00D177CC">
              <w:t>SJKPPW_U06</w:t>
            </w:r>
          </w:p>
          <w:p w:rsidR="008F70AF" w:rsidRPr="00C82996" w:rsidRDefault="008F70AF" w:rsidP="00E632EA">
            <w:r w:rsidRPr="008F70AF">
              <w:t>SJKPPW_K08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32EA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32EA" w:rsidRDefault="00E632EA" w:rsidP="00E632EA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32EA" w:rsidRPr="00C82996" w:rsidRDefault="00B7423E" w:rsidP="00E632EA">
            <w:r>
              <w:t xml:space="preserve">Planowanie zajęć matematycznych w klasach I-III. </w:t>
            </w:r>
            <w:r w:rsidR="00947CB3">
              <w:t xml:space="preserve">Strategie nauczania matematyki. Czynnościowe nauczanie matematyki. </w:t>
            </w:r>
            <w:r>
              <w:t>Formy organizacyjne nauczania matematyki. Metody nauczania matematyki.</w:t>
            </w:r>
            <w:r w:rsidR="00947CB3">
              <w:t xml:space="preserve"> </w:t>
            </w:r>
            <w:r w:rsidR="00947CB3">
              <w:rPr>
                <w:rFonts w:eastAsia="+mj-ea"/>
                <w:bCs/>
                <w:color w:val="000000"/>
                <w:kern w:val="24"/>
              </w:rPr>
              <w:t>Edukacja proceduralna i konceptualna w matematyce.</w:t>
            </w:r>
          </w:p>
        </w:tc>
        <w:tc>
          <w:tcPr>
            <w:tcW w:w="2123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_1</w:t>
            </w:r>
          </w:p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T</w:t>
            </w:r>
            <w:r w:rsidRPr="00E632EA">
              <w:t>reści nauczania w zakresie edukacji matematycznej w przedszkolu i klasach I–III: liczby i liczenie, aspekty liczby, systemy pozycyjne i niepozycyjne, własności działań na liczbach, zagadnienia miarowe w geometrii, klasyfikowani</w:t>
            </w:r>
            <w:r>
              <w:t>e figur geometrycznych, symetria</w:t>
            </w:r>
            <w:r w:rsidRPr="00E632EA">
              <w:t>, manipulacje w trzech wymiarach i two</w:t>
            </w:r>
            <w:r>
              <w:t>rzenie modeli brył, wczesna algebraizacja</w:t>
            </w:r>
            <w:r w:rsidRPr="00E632EA">
              <w:t>, zagadnienia zegarowe i kalendarzowe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t>IPEP-0-KMN</w:t>
            </w:r>
            <w:r>
              <w:t>_2</w:t>
            </w:r>
          </w:p>
          <w:p w:rsidR="00A07804" w:rsidRDefault="00A07804" w:rsidP="00A07804">
            <w:r w:rsidRPr="00E632EA">
              <w:t>IPEP-0-KMN</w:t>
            </w:r>
            <w:r>
              <w:t>_6</w:t>
            </w:r>
          </w:p>
          <w:p w:rsidR="00A07804" w:rsidRDefault="00A07804" w:rsidP="00A07804">
            <w:r w:rsidRPr="00E632EA">
              <w:t>IPEP-0-KMN</w:t>
            </w:r>
            <w:r>
              <w:t>_7</w:t>
            </w:r>
          </w:p>
          <w:p w:rsidR="00A07804" w:rsidRPr="00C82996" w:rsidRDefault="00A07804" w:rsidP="00E632EA"/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T</w:t>
            </w:r>
            <w:r w:rsidRPr="00E632EA">
              <w:t>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t>IPEP-0-KMN</w:t>
            </w:r>
            <w:r>
              <w:t>_3</w:t>
            </w:r>
          </w:p>
          <w:p w:rsidR="00A07804" w:rsidRDefault="00A07804" w:rsidP="00E632EA">
            <w:r w:rsidRPr="00E632EA">
              <w:t>IPEP-0-KMN</w:t>
            </w:r>
            <w:r>
              <w:t>_6</w:t>
            </w:r>
          </w:p>
          <w:p w:rsidR="00A07804" w:rsidRDefault="00A07804" w:rsidP="00E632EA">
            <w:r w:rsidRPr="00E632EA">
              <w:t>IPEP-0-KMN</w:t>
            </w:r>
            <w:r>
              <w:t>_7</w:t>
            </w:r>
          </w:p>
          <w:p w:rsidR="00A07804" w:rsidRPr="00C82996" w:rsidRDefault="00A07804" w:rsidP="00E632EA"/>
        </w:tc>
      </w:tr>
      <w:tr w:rsidR="00A0780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Rozumowanie</w:t>
            </w:r>
            <w:r w:rsidRPr="007A4C28">
              <w:t xml:space="preserve"> matematyczne w zakresie matematyki szkolnej, w tym wnioskowanie dedukcyjne, argumentowanie i zapisywanie rozumowań, wykonywanie eksperymentów numerycznych i geometrycznych, dostrzeganie regularności </w:t>
            </w:r>
            <w:r w:rsidRPr="007A4C28">
              <w:lastRenderedPageBreak/>
              <w:t>prowadzących do uogólnień, uzasadnianie uogólnień, formułowanie i weryfikację hipotez, rozumowania dedukcyjne w geometrii płaskiej i przestrzennej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lastRenderedPageBreak/>
              <w:t>IPEP-0-KMN</w:t>
            </w:r>
            <w:r>
              <w:t>_4</w:t>
            </w:r>
          </w:p>
          <w:p w:rsidR="00A07804" w:rsidRPr="00C82996" w:rsidRDefault="00A07804" w:rsidP="00695039">
            <w:r w:rsidRPr="00E632EA">
              <w:t>IPEP-0-KMN</w:t>
            </w:r>
            <w:r>
              <w:t>_9</w:t>
            </w:r>
          </w:p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lastRenderedPageBreak/>
              <w:t>TK_5</w:t>
            </w:r>
          </w:p>
        </w:tc>
        <w:tc>
          <w:tcPr>
            <w:tcW w:w="6300" w:type="dxa"/>
            <w:vAlign w:val="center"/>
          </w:tcPr>
          <w:p w:rsidR="00A07804" w:rsidRPr="00C82996" w:rsidRDefault="00974DEF" w:rsidP="00D54AA5">
            <w:r>
              <w:t>Dziecięce problemy z matematyką. Ćwiczenia wspomagające rozwiazywanie zadań matematycznych. Dyskalkulia i jej terapia.</w:t>
            </w:r>
          </w:p>
        </w:tc>
        <w:tc>
          <w:tcPr>
            <w:tcW w:w="2123" w:type="dxa"/>
            <w:vAlign w:val="center"/>
          </w:tcPr>
          <w:p w:rsidR="00A07804" w:rsidRDefault="00A07804" w:rsidP="00D54AA5">
            <w:r w:rsidRPr="00E632EA">
              <w:t>IPEP-0-KMN</w:t>
            </w:r>
            <w:r>
              <w:t>_5</w:t>
            </w:r>
          </w:p>
          <w:p w:rsidR="00A07804" w:rsidRDefault="00A07804" w:rsidP="00D54AA5">
            <w:r w:rsidRPr="00E632EA">
              <w:t>IPEP-0-KMN</w:t>
            </w:r>
            <w:r>
              <w:t>_8</w:t>
            </w:r>
          </w:p>
          <w:p w:rsidR="00A07804" w:rsidRPr="00C82996" w:rsidRDefault="00A07804" w:rsidP="00D54AA5"/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A07804" w:rsidRPr="00C82996" w:rsidRDefault="0048441F" w:rsidP="00D54AA5">
            <w:r>
              <w:t>Konkurs</w:t>
            </w:r>
            <w:r w:rsidR="00974DEF">
              <w:t>y matematyczne jako sposób na rozwijanie zainteresowań i zdolności matematycznych młodszego dziecka (etapy klasowe/szkolne/miejskie konkursów matematycznych, konkursy ogólnokrajowe)</w:t>
            </w:r>
          </w:p>
        </w:tc>
        <w:tc>
          <w:tcPr>
            <w:tcW w:w="2123" w:type="dxa"/>
            <w:vAlign w:val="center"/>
          </w:tcPr>
          <w:p w:rsidR="00A07804" w:rsidRDefault="00A07804" w:rsidP="00D54AA5">
            <w:r w:rsidRPr="00E632EA">
              <w:t>IPEP-0-KMN</w:t>
            </w:r>
            <w:r>
              <w:t>_10</w:t>
            </w:r>
          </w:p>
          <w:p w:rsidR="00A07804" w:rsidRDefault="00A07804" w:rsidP="00D54AA5"/>
          <w:p w:rsidR="00A07804" w:rsidRPr="00C82996" w:rsidRDefault="00A07804" w:rsidP="00D54AA5"/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E31770" w:rsidRPr="00C82996">
        <w:trPr>
          <w:trHeight w:val="810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Podstawowa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>1. Podstawa programowa wychowania przedszkolnego i edukacji wczesnoszkolnej w zakresie kształcenia matematyki</w:t>
            </w:r>
          </w:p>
          <w:p w:rsidR="00E31770" w:rsidRDefault="00E31770" w:rsidP="00B25F9D">
            <w:r>
              <w:t>(Rozporządzenie Ministra Edukacji Narodowej</w:t>
            </w:r>
          </w:p>
          <w:p w:rsidR="00E31770" w:rsidRDefault="00E31770" w:rsidP="00B25F9D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E31770" w:rsidRDefault="00E31770" w:rsidP="00B25F9D">
            <w:r>
              <w:t>2. Gruszczyk-Kolczyńska E., Dzieci ze specyficznymi trudnościami w uczeniu się matematyki:</w:t>
            </w:r>
            <w:r w:rsidRPr="000D4D53">
              <w:rPr>
                <w:color w:val="000000"/>
                <w:shd w:val="clear" w:color="auto" w:fill="FFFFFF"/>
              </w:rPr>
              <w:t xml:space="preserve"> przyczyny, diagnoza, zajęcia korekcyjno-wyrównawcze </w:t>
            </w:r>
            <w:r w:rsidRPr="000D4D53">
              <w:t xml:space="preserve">, </w:t>
            </w:r>
            <w:r>
              <w:t>Warszawa 2005.</w:t>
            </w:r>
          </w:p>
          <w:p w:rsidR="00E31770" w:rsidRDefault="00E31770" w:rsidP="00B25F9D">
            <w:r>
              <w:t>3. Nowik J., Kształcenie matematyczne w edukacji wczesnoszkolnej, Opole 2009.</w:t>
            </w:r>
          </w:p>
          <w:p w:rsidR="00E31770" w:rsidRPr="005B1BA1" w:rsidRDefault="00E31770" w:rsidP="00B25F9D">
            <w:r>
              <w:t>4. Siwek H., Kształcenie zintegrowane na etapie wczesnoszkolnym. Rola edukacji matematycznej, Kraków 2004.</w:t>
            </w:r>
            <w:bookmarkStart w:id="0" w:name="_GoBack"/>
            <w:bookmarkEnd w:id="0"/>
          </w:p>
        </w:tc>
      </w:tr>
      <w:tr w:rsidR="00E31770" w:rsidRPr="00C82996">
        <w:trPr>
          <w:trHeight w:val="702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Uzupełniająca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 xml:space="preserve">1. </w:t>
            </w:r>
            <w:r w:rsidRPr="00720794">
              <w:t>Badura-Strzelczyk G., Pomóż mi policzyć to samemu: matematyka w ujęciu Marii Montessori od lat trzech do klasy trzeciej, Opole 2008.</w:t>
            </w:r>
          </w:p>
          <w:p w:rsidR="00E31770" w:rsidRDefault="00E31770" w:rsidP="00B25F9D">
            <w:r>
              <w:t xml:space="preserve">2. </w:t>
            </w:r>
            <w:r w:rsidRPr="00720794">
              <w:t>Dąbek K., Matematyka dla dzieci: pomoc dla nauczycieli przedszkoli i klas I-III szkoły podstawowej, Opole 2015.</w:t>
            </w:r>
          </w:p>
          <w:p w:rsidR="00E31770" w:rsidRDefault="00E31770" w:rsidP="00B25F9D">
            <w:r>
              <w:t xml:space="preserve">3. </w:t>
            </w:r>
            <w:r w:rsidRPr="00720794">
              <w:t>Gruszczyk-Kolczyńska E., Zielińska E., Dziecięca matematyka: książka dla rodziców i nauczycieli, Warszawa 2006.</w:t>
            </w:r>
          </w:p>
          <w:p w:rsidR="00E31770" w:rsidRDefault="00E31770" w:rsidP="00B25F9D">
            <w:r w:rsidRPr="007358A0">
              <w:rPr>
                <w:lang w:val="en-US"/>
              </w:rPr>
              <w:t xml:space="preserve">4. </w:t>
            </w:r>
            <w:r w:rsidRPr="00720794">
              <w:rPr>
                <w:lang w:val="en-US"/>
              </w:rPr>
              <w:t>Kohl M. A. F., Gainer C. (</w:t>
            </w:r>
            <w:proofErr w:type="spellStart"/>
            <w:r w:rsidRPr="00720794">
              <w:rPr>
                <w:lang w:val="en-US"/>
              </w:rPr>
              <w:t>tł</w:t>
            </w:r>
            <w:proofErr w:type="spellEnd"/>
            <w:r w:rsidRPr="00720794">
              <w:rPr>
                <w:lang w:val="en-US"/>
              </w:rPr>
              <w:t xml:space="preserve">. </w:t>
            </w:r>
            <w:r>
              <w:t xml:space="preserve">Robert </w:t>
            </w:r>
            <w:proofErr w:type="spellStart"/>
            <w:r>
              <w:t>Waliś</w:t>
            </w:r>
            <w:proofErr w:type="spellEnd"/>
            <w:r>
              <w:t>), Matematyka na wesoło: poznawanie matematyki poprzez sztukę, Warszawa 2005.</w:t>
            </w:r>
          </w:p>
          <w:p w:rsidR="00E31770" w:rsidRDefault="00E31770" w:rsidP="00B25F9D">
            <w:r>
              <w:t xml:space="preserve">5. </w:t>
            </w:r>
            <w:proofErr w:type="spellStart"/>
            <w:r>
              <w:t>Krejčová</w:t>
            </w:r>
            <w:proofErr w:type="spellEnd"/>
            <w:r>
              <w:t xml:space="preserve"> E. (tł. Kapica-Curzytek J.), Matematyka w zabawach i grach w szkole podstawowej, Opole 2016.</w:t>
            </w:r>
          </w:p>
          <w:p w:rsidR="00E31770" w:rsidRDefault="00E31770" w:rsidP="00B25F9D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E31770" w:rsidRDefault="00E31770" w:rsidP="00B25F9D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276E1C" w:rsidRDefault="00276E1C" w:rsidP="00B25F9D">
            <w:pPr>
              <w:rPr>
                <w:color w:val="000000"/>
                <w:shd w:val="clear" w:color="auto" w:fill="FFFFFF"/>
              </w:rPr>
            </w:pPr>
            <w:r>
              <w:t>8. Siwek H., Dydaktyka matematyki. Teoria i zastosowanie w matematyce szkolnej, Warszawa 2005 r.</w:t>
            </w:r>
          </w:p>
          <w:p w:rsidR="00E31770" w:rsidRDefault="00276E1C" w:rsidP="00B25F9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  <w:r w:rsidR="00E3177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E31770" w:rsidRPr="003F58A0">
              <w:rPr>
                <w:color w:val="000000"/>
                <w:shd w:val="clear" w:color="auto" w:fill="FFFFFF"/>
              </w:rPr>
              <w:t>Winninger</w:t>
            </w:r>
            <w:proofErr w:type="spellEnd"/>
            <w:r w:rsidR="00E31770">
              <w:rPr>
                <w:color w:val="000000"/>
                <w:shd w:val="clear" w:color="auto" w:fill="FFFFFF"/>
              </w:rPr>
              <w:t xml:space="preserve"> M.L. (</w:t>
            </w:r>
            <w:r w:rsidR="00E31770" w:rsidRPr="003F58A0">
              <w:rPr>
                <w:color w:val="000000"/>
                <w:shd w:val="clear" w:color="auto" w:fill="FFFFFF"/>
              </w:rPr>
              <w:t>tł. Jolanta Zając</w:t>
            </w:r>
            <w:r w:rsidR="00E31770">
              <w:rPr>
                <w:color w:val="000000"/>
                <w:shd w:val="clear" w:color="auto" w:fill="FFFFFF"/>
              </w:rPr>
              <w:t xml:space="preserve">), </w:t>
            </w:r>
            <w:r w:rsidR="00E31770" w:rsidRPr="003F58A0">
              <w:rPr>
                <w:color w:val="000000"/>
                <w:shd w:val="clear" w:color="auto" w:fill="FFFFFF"/>
              </w:rPr>
              <w:t>Zabawy matematyczne i logiczne w przedszkolu</w:t>
            </w:r>
            <w:r w:rsidR="00E31770">
              <w:rPr>
                <w:color w:val="000000"/>
                <w:shd w:val="clear" w:color="auto" w:fill="FFFFFF"/>
              </w:rPr>
              <w:t>,</w:t>
            </w:r>
            <w:r w:rsidR="00E31770" w:rsidRPr="003F58A0">
              <w:rPr>
                <w:color w:val="000000"/>
                <w:shd w:val="clear" w:color="auto" w:fill="FFFFFF"/>
              </w:rPr>
              <w:t xml:space="preserve"> </w:t>
            </w:r>
            <w:r w:rsidR="00E31770">
              <w:rPr>
                <w:color w:val="000000"/>
                <w:shd w:val="clear" w:color="auto" w:fill="FFFFFF"/>
              </w:rPr>
              <w:t xml:space="preserve">Warszawa </w:t>
            </w:r>
            <w:r w:rsidR="00E31770" w:rsidRPr="003F58A0">
              <w:rPr>
                <w:color w:val="000000"/>
                <w:shd w:val="clear" w:color="auto" w:fill="FFFFFF"/>
              </w:rPr>
              <w:t>1999.</w:t>
            </w:r>
          </w:p>
          <w:p w:rsidR="00E31770" w:rsidRPr="00C633DC" w:rsidRDefault="00276E1C" w:rsidP="00B25F9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  <w:r w:rsidR="00E31770" w:rsidRPr="0087788F">
              <w:rPr>
                <w:color w:val="000000"/>
                <w:shd w:val="clear" w:color="auto" w:fill="FFFFFF"/>
              </w:rPr>
              <w:t>. Wojciechowska</w:t>
            </w:r>
            <w:r w:rsidR="00E31770">
              <w:rPr>
                <w:color w:val="000000"/>
                <w:shd w:val="clear" w:color="auto" w:fill="FFFFFF"/>
              </w:rPr>
              <w:t xml:space="preserve"> K.,</w:t>
            </w:r>
            <w:r w:rsidR="00E31770" w:rsidRPr="0087788F">
              <w:rPr>
                <w:color w:val="000000"/>
                <w:shd w:val="clear" w:color="auto" w:fill="FFFFFF"/>
              </w:rPr>
              <w:t xml:space="preserve"> Zadania tekst</w:t>
            </w:r>
            <w:r w:rsidR="00E31770">
              <w:rPr>
                <w:color w:val="000000"/>
                <w:shd w:val="clear" w:color="auto" w:fill="FFFFFF"/>
              </w:rPr>
              <w:t>owe w kształceniu zintegrowanym</w:t>
            </w:r>
            <w:r w:rsidR="00E31770"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 w:rsidR="00E31770"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="00E31770"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E632EA" w:rsidRPr="00C82996" w:rsidTr="0063276C">
        <w:trPr>
          <w:trHeight w:val="480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D7C73" w:rsidRDefault="001D7C73" w:rsidP="001D7C73">
            <w:r>
              <w:t>Wykład</w:t>
            </w:r>
          </w:p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E632EA" w:rsidRDefault="001D7C73" w:rsidP="001D7C73">
            <w:pPr>
              <w:jc w:val="center"/>
            </w:pPr>
            <w:r>
              <w:t>P</w:t>
            </w:r>
          </w:p>
          <w:p w:rsidR="001D7C73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E632EA" w:rsidRDefault="001533A0" w:rsidP="00E632EA">
            <w:r>
              <w:t>Odpowiedź pisemna</w:t>
            </w:r>
          </w:p>
          <w:p w:rsidR="001D7C73" w:rsidRPr="00C82996" w:rsidRDefault="00592D99" w:rsidP="00E632EA">
            <w:r>
              <w:t>Fragment zajęć matematycznych</w:t>
            </w:r>
          </w:p>
        </w:tc>
      </w:tr>
      <w:tr w:rsidR="00E632E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1D7C73" w:rsidRDefault="001D7C73" w:rsidP="001D7C73">
            <w:r>
              <w:t>Wykład</w:t>
            </w:r>
          </w:p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1D7C73">
            <w:pPr>
              <w:jc w:val="center"/>
            </w:pPr>
            <w:r>
              <w:t>P</w:t>
            </w:r>
          </w:p>
          <w:p w:rsidR="00E632EA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592D99" w:rsidRDefault="00592D99" w:rsidP="002C3C11">
            <w:r>
              <w:t>Odpowiedź pisemna</w:t>
            </w:r>
          </w:p>
          <w:p w:rsidR="00E632EA" w:rsidRPr="00C82996" w:rsidRDefault="00592D99" w:rsidP="00592D99">
            <w:r>
              <w:t>Fragment zajęć matematycznych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D7C73" w:rsidRDefault="001D7C73" w:rsidP="001D7C73">
            <w:r>
              <w:t>Wykład</w:t>
            </w:r>
          </w:p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B25F9D">
            <w:pPr>
              <w:jc w:val="center"/>
            </w:pPr>
            <w:r>
              <w:t>P</w:t>
            </w:r>
          </w:p>
          <w:p w:rsidR="001D7C73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592D99" w:rsidRDefault="00592D99" w:rsidP="002C3C11">
            <w:r>
              <w:t>Odpowiedź pisemna</w:t>
            </w:r>
          </w:p>
          <w:p w:rsidR="001D7C73" w:rsidRPr="00C82996" w:rsidRDefault="00592D99" w:rsidP="002C3C11">
            <w:r>
              <w:t>Fragment zajęć matematycznych</w:t>
            </w:r>
          </w:p>
        </w:tc>
      </w:tr>
      <w:tr w:rsidR="001D7C7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1D7C73" w:rsidRDefault="001D7C73" w:rsidP="001D7C73">
            <w:r>
              <w:t>Wykład</w:t>
            </w:r>
          </w:p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B25F9D">
            <w:pPr>
              <w:jc w:val="center"/>
            </w:pPr>
            <w:r>
              <w:t>P</w:t>
            </w:r>
          </w:p>
          <w:p w:rsidR="001D7C73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592D99" w:rsidRDefault="00592D99" w:rsidP="002C3C11">
            <w:r>
              <w:t>Odpowiedź pisemna</w:t>
            </w:r>
          </w:p>
          <w:p w:rsidR="001D7C73" w:rsidRPr="00C82996" w:rsidRDefault="00592D99" w:rsidP="002C3C11">
            <w:r>
              <w:t>Fragment zajęć matematycznych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1D7C73" w:rsidRDefault="001D7C73" w:rsidP="001D7C73">
            <w:r>
              <w:t>Wykład</w:t>
            </w:r>
          </w:p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1D7C73">
            <w:pPr>
              <w:jc w:val="center"/>
            </w:pPr>
            <w:r>
              <w:t>P</w:t>
            </w:r>
          </w:p>
          <w:p w:rsidR="001D7C73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592D99" w:rsidRDefault="00592D99" w:rsidP="002C3C11">
            <w:r>
              <w:t>Odpowiedź pisemna</w:t>
            </w:r>
          </w:p>
          <w:p w:rsidR="001D7C73" w:rsidRPr="00C82996" w:rsidRDefault="00592D99" w:rsidP="002C3C11">
            <w:r>
              <w:t>Fragment zajęć matematycznych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592D99" w:rsidP="00E632EA">
            <w:r>
              <w:t>Fragment zajęć matematycznych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592D99" w:rsidP="00B25F9D">
            <w:r>
              <w:t>Fragment zajęć matematycznych</w:t>
            </w:r>
          </w:p>
        </w:tc>
      </w:tr>
      <w:tr w:rsidR="002C3C11" w:rsidRPr="00C82996" w:rsidTr="0063276C">
        <w:trPr>
          <w:trHeight w:val="496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592D99" w:rsidP="00B25F9D">
            <w:r>
              <w:t>Fragment zajęć matematycznych</w:t>
            </w:r>
          </w:p>
        </w:tc>
      </w:tr>
      <w:tr w:rsidR="002C3C11" w:rsidRPr="00C82996" w:rsidTr="0063276C">
        <w:trPr>
          <w:trHeight w:val="532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592D99" w:rsidP="00B25F9D">
            <w:r>
              <w:t>Zestaw zadań konkursowych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592D99" w:rsidP="00B25F9D">
            <w:r>
              <w:t>Zestaw zadań konkursowych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E632EA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592D99" w:rsidP="00CF2BAC"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E632EA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E632EA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ED563C">
            <w:r w:rsidRPr="00C82996">
              <w:t xml:space="preserve">Godz. </w:t>
            </w:r>
            <w:r w:rsidR="009F59D4">
              <w:t>75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592D99">
            <w:r w:rsidRPr="00C82996">
              <w:t xml:space="preserve">1. </w:t>
            </w:r>
            <w:r w:rsidR="002C3C11">
              <w:t xml:space="preserve">Czytanie wskazanej literatury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C3C11" w:rsidP="00CF2BAC">
            <w:r>
              <w:t>1</w:t>
            </w:r>
            <w:r w:rsidR="00016D9F"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592D99">
            <w:r w:rsidRPr="00C82996">
              <w:t xml:space="preserve">2. </w:t>
            </w:r>
            <w:r w:rsidR="00592D99">
              <w:t>Przygotowanie do egzaminu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592D99" w:rsidP="00CF2BAC">
            <w:r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lastRenderedPageBreak/>
              <w:t xml:space="preserve">3. </w:t>
            </w:r>
            <w:r w:rsidR="002C3C11">
              <w:t xml:space="preserve">Opracowanie </w:t>
            </w:r>
            <w:r w:rsidR="00592D99">
              <w:t>fragmentu zajęć matematycznych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9F59D4" w:rsidP="00CF2BAC">
            <w:r>
              <w:t>20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592D99">
            <w:r w:rsidRPr="00C82996">
              <w:t>4.</w:t>
            </w:r>
            <w:r w:rsidR="00016D9F">
              <w:t xml:space="preserve"> </w:t>
            </w:r>
            <w:r w:rsidR="00592D99">
              <w:t>Opracowanie zestawu zadań konkursowych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F59D4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F59D4" w:rsidP="00CF2BAC">
            <w:r>
              <w:t>105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F59D4" w:rsidP="00E2522A">
            <w:pPr>
              <w:jc w:val="center"/>
            </w:pPr>
            <w:r>
              <w:t>4</w:t>
            </w:r>
            <w:r w:rsidR="009F35F1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6D9F"/>
    <w:rsid w:val="00027E0A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533A0"/>
    <w:rsid w:val="00160B2E"/>
    <w:rsid w:val="00173CA9"/>
    <w:rsid w:val="00184403"/>
    <w:rsid w:val="00185A88"/>
    <w:rsid w:val="00186A4B"/>
    <w:rsid w:val="001B4014"/>
    <w:rsid w:val="001B6016"/>
    <w:rsid w:val="001D6660"/>
    <w:rsid w:val="001D7C73"/>
    <w:rsid w:val="001E09BA"/>
    <w:rsid w:val="001E0D00"/>
    <w:rsid w:val="001F1BA5"/>
    <w:rsid w:val="00267B1B"/>
    <w:rsid w:val="00273E1E"/>
    <w:rsid w:val="0027655F"/>
    <w:rsid w:val="00276E1C"/>
    <w:rsid w:val="00291A2E"/>
    <w:rsid w:val="0029407D"/>
    <w:rsid w:val="002B37C6"/>
    <w:rsid w:val="002B46C1"/>
    <w:rsid w:val="002C373C"/>
    <w:rsid w:val="002C3C11"/>
    <w:rsid w:val="002D2202"/>
    <w:rsid w:val="002D3F18"/>
    <w:rsid w:val="002D7862"/>
    <w:rsid w:val="002E35EE"/>
    <w:rsid w:val="002E58CA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2BF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8441F"/>
    <w:rsid w:val="004875D9"/>
    <w:rsid w:val="004A29BA"/>
    <w:rsid w:val="004A3D46"/>
    <w:rsid w:val="004A5E4A"/>
    <w:rsid w:val="004B4355"/>
    <w:rsid w:val="004B4D7A"/>
    <w:rsid w:val="004B775A"/>
    <w:rsid w:val="004C7DCE"/>
    <w:rsid w:val="004D27C4"/>
    <w:rsid w:val="004E57E4"/>
    <w:rsid w:val="0051680A"/>
    <w:rsid w:val="00516EDC"/>
    <w:rsid w:val="005210ED"/>
    <w:rsid w:val="00527529"/>
    <w:rsid w:val="00535600"/>
    <w:rsid w:val="0053674F"/>
    <w:rsid w:val="00544FD9"/>
    <w:rsid w:val="00560E80"/>
    <w:rsid w:val="00565B1D"/>
    <w:rsid w:val="00592227"/>
    <w:rsid w:val="00592D99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7D60"/>
    <w:rsid w:val="0062750D"/>
    <w:rsid w:val="0063236B"/>
    <w:rsid w:val="0063276C"/>
    <w:rsid w:val="006367B5"/>
    <w:rsid w:val="00661E88"/>
    <w:rsid w:val="0066244C"/>
    <w:rsid w:val="00692A70"/>
    <w:rsid w:val="0069503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4D0F"/>
    <w:rsid w:val="00765FA7"/>
    <w:rsid w:val="007664F9"/>
    <w:rsid w:val="00770F3E"/>
    <w:rsid w:val="00780398"/>
    <w:rsid w:val="007926BF"/>
    <w:rsid w:val="007A7A92"/>
    <w:rsid w:val="007B12B9"/>
    <w:rsid w:val="007B3DF7"/>
    <w:rsid w:val="007B5355"/>
    <w:rsid w:val="007C0645"/>
    <w:rsid w:val="007E4B0D"/>
    <w:rsid w:val="007E5CFC"/>
    <w:rsid w:val="007F6756"/>
    <w:rsid w:val="00802E4C"/>
    <w:rsid w:val="00810BBC"/>
    <w:rsid w:val="00814FDE"/>
    <w:rsid w:val="008328E6"/>
    <w:rsid w:val="00842EBE"/>
    <w:rsid w:val="008669EB"/>
    <w:rsid w:val="00882DEF"/>
    <w:rsid w:val="00894737"/>
    <w:rsid w:val="008A1CE4"/>
    <w:rsid w:val="008A5591"/>
    <w:rsid w:val="008A5B69"/>
    <w:rsid w:val="008B15DD"/>
    <w:rsid w:val="008C017F"/>
    <w:rsid w:val="008D0315"/>
    <w:rsid w:val="008D2980"/>
    <w:rsid w:val="008D6C33"/>
    <w:rsid w:val="008E6698"/>
    <w:rsid w:val="008F0D72"/>
    <w:rsid w:val="008F3EA0"/>
    <w:rsid w:val="008F5FFB"/>
    <w:rsid w:val="008F70AF"/>
    <w:rsid w:val="0091018B"/>
    <w:rsid w:val="0091295D"/>
    <w:rsid w:val="00914847"/>
    <w:rsid w:val="00916CB3"/>
    <w:rsid w:val="00920991"/>
    <w:rsid w:val="00922F72"/>
    <w:rsid w:val="009257D1"/>
    <w:rsid w:val="009311C9"/>
    <w:rsid w:val="00947CB3"/>
    <w:rsid w:val="00952B29"/>
    <w:rsid w:val="00961F98"/>
    <w:rsid w:val="00962433"/>
    <w:rsid w:val="0097034D"/>
    <w:rsid w:val="009706A6"/>
    <w:rsid w:val="00974DEF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35F1"/>
    <w:rsid w:val="009F59D4"/>
    <w:rsid w:val="009F7238"/>
    <w:rsid w:val="00A07804"/>
    <w:rsid w:val="00A1164C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1E69"/>
    <w:rsid w:val="00AE3C84"/>
    <w:rsid w:val="00AF0EE2"/>
    <w:rsid w:val="00AF5D01"/>
    <w:rsid w:val="00B07968"/>
    <w:rsid w:val="00B1687F"/>
    <w:rsid w:val="00B23208"/>
    <w:rsid w:val="00B332B5"/>
    <w:rsid w:val="00B364C6"/>
    <w:rsid w:val="00B372D0"/>
    <w:rsid w:val="00B50267"/>
    <w:rsid w:val="00B53DB4"/>
    <w:rsid w:val="00B57F9A"/>
    <w:rsid w:val="00B60490"/>
    <w:rsid w:val="00B66081"/>
    <w:rsid w:val="00B72D8D"/>
    <w:rsid w:val="00B7423E"/>
    <w:rsid w:val="00B93905"/>
    <w:rsid w:val="00B93E90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33DC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177C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C2DC8"/>
    <w:rsid w:val="00DE5EF9"/>
    <w:rsid w:val="00DF26BD"/>
    <w:rsid w:val="00DF646A"/>
    <w:rsid w:val="00E07B68"/>
    <w:rsid w:val="00E1553B"/>
    <w:rsid w:val="00E21F6A"/>
    <w:rsid w:val="00E2522A"/>
    <w:rsid w:val="00E31770"/>
    <w:rsid w:val="00E5087F"/>
    <w:rsid w:val="00E532FA"/>
    <w:rsid w:val="00E54137"/>
    <w:rsid w:val="00E632EA"/>
    <w:rsid w:val="00E84DD9"/>
    <w:rsid w:val="00E90602"/>
    <w:rsid w:val="00EC1522"/>
    <w:rsid w:val="00EC3048"/>
    <w:rsid w:val="00EC5D85"/>
    <w:rsid w:val="00ED03D7"/>
    <w:rsid w:val="00ED563C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C119A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D4B53B-645D-4368-9466-6DD0D2B7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1679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77</cp:revision>
  <dcterms:created xsi:type="dcterms:W3CDTF">2019-06-22T14:10:00Z</dcterms:created>
  <dcterms:modified xsi:type="dcterms:W3CDTF">2019-10-06T13:26:00Z</dcterms:modified>
</cp:coreProperties>
</file>