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702F59" w:rsidRDefault="00580006" w:rsidP="0081137D">
      <w:pPr>
        <w:jc w:val="right"/>
        <w:rPr>
          <w:i/>
          <w:sz w:val="22"/>
          <w:szCs w:val="22"/>
        </w:rPr>
      </w:pPr>
      <w:bookmarkStart w:id="0" w:name="_GoBack"/>
      <w:bookmarkEnd w:id="0"/>
      <w:r w:rsidRPr="00702F59">
        <w:rPr>
          <w:i/>
          <w:sz w:val="22"/>
          <w:szCs w:val="22"/>
        </w:rPr>
        <w:t xml:space="preserve">Załącznik nr </w:t>
      </w:r>
      <w:r w:rsidR="006C3CA3" w:rsidRPr="00702F59">
        <w:rPr>
          <w:i/>
          <w:sz w:val="22"/>
          <w:szCs w:val="22"/>
        </w:rPr>
        <w:t>…</w:t>
      </w:r>
    </w:p>
    <w:p w:rsidR="00F644BD" w:rsidRPr="00702F59" w:rsidRDefault="00F644BD"/>
    <w:tbl>
      <w:tblPr>
        <w:tblW w:w="10348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134"/>
        <w:gridCol w:w="5245"/>
        <w:gridCol w:w="2268"/>
      </w:tblGrid>
      <w:tr w:rsidR="00702F59" w:rsidRPr="00702F59" w:rsidTr="00E46C66">
        <w:trPr>
          <w:cantSplit/>
          <w:trHeight w:val="200"/>
        </w:trPr>
        <w:tc>
          <w:tcPr>
            <w:tcW w:w="1034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702F5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702F5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702F5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702F5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702F59">
              <w:rPr>
                <w:b/>
                <w:sz w:val="22"/>
                <w:szCs w:val="22"/>
                <w:lang w:val="pl-PL"/>
              </w:rPr>
              <w:t>U</w:t>
            </w:r>
            <w:r w:rsidRPr="00702F5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702F5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702F59" w:rsidRPr="00702F59" w:rsidTr="00E46C66">
        <w:trPr>
          <w:cantSplit/>
          <w:trHeight w:val="20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F644BD">
            <w:r w:rsidRPr="00702F59">
              <w:t>Kierunek</w:t>
            </w:r>
          </w:p>
        </w:tc>
        <w:tc>
          <w:tcPr>
            <w:tcW w:w="75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702F59">
            <w:r w:rsidRPr="00702F59">
              <w:t xml:space="preserve">Wszystkie kierunki PWSZ </w:t>
            </w:r>
          </w:p>
        </w:tc>
      </w:tr>
      <w:tr w:rsidR="00702F59" w:rsidRPr="00702F59" w:rsidTr="00E46C66">
        <w:trPr>
          <w:cantSplit/>
          <w:trHeight w:hRule="exact" w:val="24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F644BD">
            <w:pPr>
              <w:rPr>
                <w:b/>
                <w:szCs w:val="16"/>
              </w:rPr>
            </w:pPr>
          </w:p>
        </w:tc>
        <w:tc>
          <w:tcPr>
            <w:tcW w:w="75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F644BD">
            <w:pPr>
              <w:rPr>
                <w:b/>
                <w:szCs w:val="16"/>
              </w:rPr>
            </w:pPr>
          </w:p>
        </w:tc>
      </w:tr>
      <w:tr w:rsidR="00702F59" w:rsidRPr="00702F59" w:rsidTr="00E46C66">
        <w:trPr>
          <w:cantSplit/>
          <w:trHeight w:val="20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F644BD" w:rsidP="00776219">
            <w:r w:rsidRPr="00702F59">
              <w:t xml:space="preserve">Poziom </w:t>
            </w:r>
            <w:r w:rsidR="00855F97" w:rsidRPr="00702F59">
              <w:t>kształcenia</w:t>
            </w:r>
          </w:p>
        </w:tc>
        <w:tc>
          <w:tcPr>
            <w:tcW w:w="75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702F59">
            <w:r w:rsidRPr="00702F59">
              <w:t>pierwszy</w:t>
            </w:r>
          </w:p>
        </w:tc>
      </w:tr>
      <w:tr w:rsidR="00702F59" w:rsidRPr="00702F59" w:rsidTr="00E46C66">
        <w:trPr>
          <w:cantSplit/>
          <w:trHeight w:hRule="exact" w:val="208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F644BD"/>
        </w:tc>
        <w:tc>
          <w:tcPr>
            <w:tcW w:w="75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F644BD"/>
        </w:tc>
      </w:tr>
      <w:tr w:rsidR="00702F59" w:rsidRPr="00702F59" w:rsidTr="00E46C66">
        <w:trPr>
          <w:cantSplit/>
          <w:trHeight w:hRule="exact" w:val="283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02F59" w:rsidRDefault="00855F97">
            <w:r w:rsidRPr="00702F59">
              <w:t>Profil kształcenia</w:t>
            </w:r>
          </w:p>
        </w:tc>
        <w:tc>
          <w:tcPr>
            <w:tcW w:w="75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855F97">
            <w:r w:rsidRPr="00702F59">
              <w:t>praktyczny</w:t>
            </w:r>
          </w:p>
        </w:tc>
      </w:tr>
      <w:tr w:rsidR="00702F59" w:rsidRPr="00702F59" w:rsidTr="00E46C66">
        <w:trPr>
          <w:cantSplit/>
          <w:trHeight w:hRule="exact" w:val="173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02F59" w:rsidRDefault="00F644BD"/>
        </w:tc>
        <w:tc>
          <w:tcPr>
            <w:tcW w:w="75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F644BD"/>
        </w:tc>
      </w:tr>
      <w:tr w:rsidR="00702F59" w:rsidRPr="00702F59" w:rsidTr="00E46C66">
        <w:trPr>
          <w:cantSplit/>
          <w:trHeight w:hRule="exact" w:val="329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02F59" w:rsidRDefault="00F644BD">
            <w:r w:rsidRPr="00702F59">
              <w:t>Forma prowadzenia studiów</w:t>
            </w:r>
          </w:p>
        </w:tc>
        <w:tc>
          <w:tcPr>
            <w:tcW w:w="75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702F59">
            <w:r w:rsidRPr="00702F59">
              <w:t>stacjonarne</w:t>
            </w:r>
          </w:p>
        </w:tc>
      </w:tr>
      <w:tr w:rsidR="00702F59" w:rsidRPr="00702F59" w:rsidTr="00E46C66">
        <w:trPr>
          <w:cantSplit/>
          <w:trHeight w:hRule="exact" w:val="237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02F59" w:rsidRDefault="00F644BD"/>
        </w:tc>
        <w:tc>
          <w:tcPr>
            <w:tcW w:w="75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F644BD"/>
        </w:tc>
      </w:tr>
      <w:tr w:rsidR="00702F59" w:rsidRPr="00702F59" w:rsidTr="00E46C66">
        <w:trPr>
          <w:cantSplit/>
          <w:trHeight w:hRule="exact" w:val="1215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02F59" w:rsidRDefault="007E58BA">
            <w:r w:rsidRPr="00702F59">
              <w:t xml:space="preserve">Przedmiot/kod </w:t>
            </w:r>
          </w:p>
        </w:tc>
        <w:tc>
          <w:tcPr>
            <w:tcW w:w="75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702F59">
            <w:r w:rsidRPr="00702F59">
              <w:t>Fakultet języka obcego</w:t>
            </w:r>
            <w:r w:rsidR="0050083C">
              <w:t xml:space="preserve"> (angielskiego, niemieckiego, rosyjskiego, hiszpańskiego, francuskiego) – przedmiot ogólnouczelniany</w:t>
            </w:r>
          </w:p>
          <w:p w:rsidR="00702F59" w:rsidRDefault="00702F59">
            <w:r>
              <w:t>KOD-wg planów studiów obowiązujących w poszczególnych instytutach PWSZ</w:t>
            </w:r>
          </w:p>
          <w:p w:rsidR="00702F59" w:rsidRDefault="00702F59"/>
          <w:p w:rsidR="00702F59" w:rsidRDefault="00702F59"/>
          <w:p w:rsidR="00702F59" w:rsidRDefault="00702F59"/>
          <w:p w:rsidR="00702F59" w:rsidRDefault="00702F59"/>
          <w:p w:rsidR="00702F59" w:rsidRDefault="00702F59"/>
          <w:p w:rsidR="00702F59" w:rsidRPr="00702F59" w:rsidRDefault="00702F59">
            <w:r>
              <w:t xml:space="preserve">instytutach </w:t>
            </w:r>
          </w:p>
        </w:tc>
      </w:tr>
      <w:tr w:rsidR="00702F59" w:rsidRPr="00702F59" w:rsidTr="00E46C66">
        <w:trPr>
          <w:cantSplit/>
          <w:trHeight w:hRule="exact" w:val="412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02F59" w:rsidRDefault="00F644BD">
            <w:r w:rsidRPr="00702F59">
              <w:t>Rok studiów</w:t>
            </w:r>
          </w:p>
          <w:p w:rsidR="00F644BD" w:rsidRPr="00702F59" w:rsidRDefault="00F644BD"/>
          <w:p w:rsidR="00F644BD" w:rsidRPr="00702F59" w:rsidRDefault="00F644BD"/>
        </w:tc>
        <w:tc>
          <w:tcPr>
            <w:tcW w:w="75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702F59">
            <w:r>
              <w:t>pierwszy</w:t>
            </w:r>
          </w:p>
          <w:p w:rsidR="00F644BD" w:rsidRPr="00702F59" w:rsidRDefault="00F644BD"/>
        </w:tc>
      </w:tr>
      <w:tr w:rsidR="00702F59" w:rsidRPr="00702F59" w:rsidTr="00E46C66">
        <w:trPr>
          <w:cantSplit/>
          <w:trHeight w:hRule="exact" w:val="223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02F59" w:rsidRDefault="00F644BD"/>
        </w:tc>
        <w:tc>
          <w:tcPr>
            <w:tcW w:w="75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F644BD"/>
        </w:tc>
      </w:tr>
      <w:tr w:rsidR="00702F59" w:rsidRPr="00702F59" w:rsidTr="00E46C66">
        <w:trPr>
          <w:cantSplit/>
          <w:trHeight w:hRule="exact" w:val="309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02F59" w:rsidRDefault="00F644BD">
            <w:r w:rsidRPr="00702F59">
              <w:t xml:space="preserve">Semestr </w:t>
            </w:r>
          </w:p>
        </w:tc>
        <w:tc>
          <w:tcPr>
            <w:tcW w:w="75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702F59">
            <w:r>
              <w:t>2, 3, 4</w:t>
            </w:r>
          </w:p>
        </w:tc>
      </w:tr>
      <w:tr w:rsidR="00702F59" w:rsidRPr="00702F59" w:rsidTr="00E46C66">
        <w:trPr>
          <w:cantSplit/>
          <w:trHeight w:hRule="exact" w:val="349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02F59" w:rsidRDefault="00F644BD">
            <w:r w:rsidRPr="00702F59">
              <w:t>Liczba  godzin</w:t>
            </w:r>
          </w:p>
        </w:tc>
        <w:tc>
          <w:tcPr>
            <w:tcW w:w="75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F644BD">
            <w:pPr>
              <w:rPr>
                <w:sz w:val="22"/>
              </w:rPr>
            </w:pPr>
            <w:r w:rsidRPr="00702F59">
              <w:rPr>
                <w:sz w:val="22"/>
              </w:rPr>
              <w:t>Wykłady:       Ćwiczenia:</w:t>
            </w:r>
            <w:r w:rsidR="00702F59">
              <w:rPr>
                <w:sz w:val="22"/>
              </w:rPr>
              <w:t xml:space="preserve"> 90</w:t>
            </w:r>
            <w:r w:rsidRPr="00702F59">
              <w:rPr>
                <w:sz w:val="22"/>
              </w:rPr>
              <w:t xml:space="preserve">        Laboratoria:        Projekty/seminaria:</w:t>
            </w:r>
          </w:p>
        </w:tc>
      </w:tr>
      <w:tr w:rsidR="00702F59" w:rsidRPr="00702F59" w:rsidTr="00E46C66">
        <w:trPr>
          <w:cantSplit/>
          <w:trHeight w:hRule="exact" w:val="475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02F59" w:rsidRDefault="00F644BD">
            <w:r w:rsidRPr="00702F59">
              <w:t>Liczba punktów ECTS</w:t>
            </w:r>
          </w:p>
        </w:tc>
        <w:tc>
          <w:tcPr>
            <w:tcW w:w="75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702F59">
            <w:r>
              <w:t>0</w:t>
            </w:r>
          </w:p>
        </w:tc>
      </w:tr>
      <w:tr w:rsidR="00702F59" w:rsidRPr="00702F59" w:rsidTr="00E46C66">
        <w:trPr>
          <w:cantSplit/>
          <w:trHeight w:hRule="exact" w:val="634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02F59" w:rsidRDefault="00F644BD">
            <w:r w:rsidRPr="00702F59">
              <w:t>Prowadzący przedmiot</w:t>
            </w:r>
          </w:p>
        </w:tc>
        <w:tc>
          <w:tcPr>
            <w:tcW w:w="75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702F59">
            <w:r>
              <w:t>Wykładowcy Pracowni Języków Specjalistycznych i Komunikacji</w:t>
            </w:r>
          </w:p>
          <w:p w:rsidR="00702F59" w:rsidRPr="00702F59" w:rsidRDefault="00702F59"/>
        </w:tc>
      </w:tr>
      <w:tr w:rsidR="00702F59" w:rsidRPr="00702F59" w:rsidTr="00E46C66">
        <w:trPr>
          <w:cantSplit/>
          <w:trHeight w:hRule="exact" w:val="1206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02F59" w:rsidRDefault="00F644BD">
            <w:r w:rsidRPr="00702F59">
              <w:t>Wymagania wstępne w zakresie wiedzy, umiejętności, kompetencji personalnych i społecznych</w:t>
            </w:r>
          </w:p>
        </w:tc>
        <w:tc>
          <w:tcPr>
            <w:tcW w:w="75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702F59" w:rsidP="00302574">
            <w:r>
              <w:t>Brak wymagań w zakresie  poziomu znajomości języka.</w:t>
            </w:r>
          </w:p>
        </w:tc>
      </w:tr>
      <w:tr w:rsidR="00702F59" w:rsidRPr="00702F59" w:rsidTr="00E46C66">
        <w:trPr>
          <w:cantSplit/>
          <w:trHeight w:hRule="exact" w:val="1228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50083C" w:rsidRDefault="00F644BD" w:rsidP="007E58BA">
            <w:r w:rsidRPr="0050083C">
              <w:t xml:space="preserve">Cel(cele) </w:t>
            </w:r>
            <w:r w:rsidR="007E58BA" w:rsidRPr="0050083C">
              <w:t>przedmiotu</w:t>
            </w:r>
          </w:p>
        </w:tc>
        <w:tc>
          <w:tcPr>
            <w:tcW w:w="75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30BFC" w:rsidRPr="0050083C" w:rsidRDefault="00105B11" w:rsidP="00730BFC">
            <w:pPr>
              <w:autoSpaceDE w:val="0"/>
              <w:autoSpaceDN w:val="0"/>
              <w:adjustRightInd w:val="0"/>
            </w:pPr>
            <w:r>
              <w:t>R</w:t>
            </w:r>
            <w:r w:rsidR="00730BFC" w:rsidRPr="0050083C">
              <w:t>ozwinięcie umiejętności komunikowania się</w:t>
            </w:r>
            <w:r>
              <w:t xml:space="preserve"> w DRUGIM</w:t>
            </w:r>
            <w:r w:rsidR="00730BFC" w:rsidRPr="0050083C">
              <w:t xml:space="preserve"> języku obcym. Nawiązuje on do  kodu składnika opisu -  P6S_UK charakterystyk drugiego stopnia efektów uczenia się dla kwalifikacji na poziomie 6 Polskiej Ramy Kwalifikacji </w:t>
            </w:r>
          </w:p>
          <w:p w:rsidR="00702F59" w:rsidRPr="0050083C" w:rsidRDefault="00702F59" w:rsidP="00702F59">
            <w:pPr>
              <w:rPr>
                <w:color w:val="000000"/>
              </w:rPr>
            </w:pPr>
          </w:p>
          <w:p w:rsidR="00702F59" w:rsidRPr="0050083C" w:rsidRDefault="00702F59" w:rsidP="00702F59">
            <w:pPr>
              <w:rPr>
                <w:color w:val="000000"/>
              </w:rPr>
            </w:pPr>
          </w:p>
          <w:p w:rsidR="00702F59" w:rsidRPr="0050083C" w:rsidRDefault="00702F59" w:rsidP="00702F59">
            <w:pPr>
              <w:rPr>
                <w:color w:val="000000"/>
              </w:rPr>
            </w:pPr>
          </w:p>
          <w:p w:rsidR="00702F59" w:rsidRPr="0050083C" w:rsidRDefault="00702F59" w:rsidP="00702F59"/>
        </w:tc>
      </w:tr>
      <w:tr w:rsidR="00702F59" w:rsidRPr="00702F59" w:rsidTr="00E46C66">
        <w:trPr>
          <w:cantSplit/>
          <w:trHeight w:hRule="exact" w:val="994"/>
        </w:trPr>
        <w:tc>
          <w:tcPr>
            <w:tcW w:w="1034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50083C" w:rsidRDefault="00F644BD">
            <w:pPr>
              <w:jc w:val="center"/>
            </w:pPr>
          </w:p>
          <w:p w:rsidR="00F644BD" w:rsidRPr="0050083C" w:rsidRDefault="00F644BD">
            <w:pPr>
              <w:pStyle w:val="Nagwek1"/>
            </w:pPr>
            <w:r w:rsidRPr="0050083C">
              <w:t xml:space="preserve">II. EFEKTY </w:t>
            </w:r>
            <w:r w:rsidR="00776219" w:rsidRPr="0050083C">
              <w:t>UCZENI</w:t>
            </w:r>
            <w:r w:rsidRPr="0050083C">
              <w:t>A</w:t>
            </w:r>
            <w:r w:rsidR="00855F97" w:rsidRPr="0050083C">
              <w:t xml:space="preserve"> SIĘ</w:t>
            </w:r>
          </w:p>
          <w:p w:rsidR="00F644BD" w:rsidRPr="0050083C" w:rsidRDefault="00F644BD" w:rsidP="00671340">
            <w:pPr>
              <w:jc w:val="center"/>
            </w:pPr>
          </w:p>
          <w:p w:rsidR="00702F59" w:rsidRPr="0050083C" w:rsidRDefault="00702F59" w:rsidP="00671340">
            <w:pPr>
              <w:jc w:val="center"/>
            </w:pPr>
          </w:p>
          <w:p w:rsidR="00702F59" w:rsidRPr="0050083C" w:rsidRDefault="00702F59" w:rsidP="00671340">
            <w:pPr>
              <w:jc w:val="center"/>
            </w:pPr>
          </w:p>
        </w:tc>
      </w:tr>
      <w:tr w:rsidR="00702F59" w:rsidRPr="00702F59" w:rsidTr="00E46C66">
        <w:trPr>
          <w:cantSplit/>
          <w:trHeight w:hRule="exact" w:val="1118"/>
        </w:trPr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02F59" w:rsidRDefault="00F644BD">
            <w:pPr>
              <w:jc w:val="center"/>
            </w:pPr>
            <w:r w:rsidRPr="00702F59">
              <w:t>Symbol</w:t>
            </w:r>
            <w:r w:rsidR="002B738B" w:rsidRPr="00702F59">
              <w:t>e</w:t>
            </w:r>
            <w:r w:rsidRPr="00702F59">
              <w:t xml:space="preserve"> efektów </w:t>
            </w:r>
            <w:r w:rsidR="00776219" w:rsidRPr="00702F59">
              <w:t>ucz</w:t>
            </w:r>
            <w:r w:rsidRPr="00702F59">
              <w:t>enia</w:t>
            </w:r>
            <w:r w:rsidR="00855F97" w:rsidRPr="00702F59">
              <w:t xml:space="preserve"> się</w:t>
            </w:r>
          </w:p>
          <w:p w:rsidR="00F644BD" w:rsidRPr="00702F59" w:rsidRDefault="00F644BD" w:rsidP="003D3F28">
            <w:pPr>
              <w:jc w:val="center"/>
            </w:pP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F644BD">
            <w:pPr>
              <w:jc w:val="center"/>
            </w:pPr>
            <w:r w:rsidRPr="00702F59">
              <w:t xml:space="preserve">Potwierdzenie osiągnięcia efektów </w:t>
            </w:r>
            <w:r w:rsidR="00776219" w:rsidRPr="00702F59">
              <w:t>ucze</w:t>
            </w:r>
            <w:r w:rsidRPr="00702F59">
              <w:t>nia</w:t>
            </w:r>
            <w:r w:rsidR="00855F97" w:rsidRPr="00702F59">
              <w:t xml:space="preserve"> się</w:t>
            </w:r>
          </w:p>
          <w:p w:rsidR="00F644BD" w:rsidRPr="00702F59" w:rsidRDefault="00F644BD" w:rsidP="003D3F28">
            <w:pPr>
              <w:jc w:val="center"/>
            </w:pPr>
            <w:r w:rsidRPr="00702F59">
              <w:t xml:space="preserve">(co student potrafi po zakończeniu </w:t>
            </w:r>
            <w:r w:rsidR="003D3F28" w:rsidRPr="00702F59">
              <w:t>przedmiotu</w:t>
            </w:r>
            <w:r w:rsidRPr="00702F59">
              <w:t>)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D67EE" w:rsidRPr="00702F59" w:rsidRDefault="00F644BD" w:rsidP="00776219">
            <w:pPr>
              <w:jc w:val="center"/>
              <w:rPr>
                <w:bCs/>
                <w:szCs w:val="20"/>
              </w:rPr>
            </w:pPr>
            <w:r w:rsidRPr="00702F59">
              <w:rPr>
                <w:bCs/>
                <w:szCs w:val="20"/>
              </w:rPr>
              <w:t xml:space="preserve">Odniesienie do efektów </w:t>
            </w:r>
            <w:r w:rsidR="00776219" w:rsidRPr="00702F59">
              <w:rPr>
                <w:bCs/>
                <w:szCs w:val="20"/>
              </w:rPr>
              <w:t>ucze</w:t>
            </w:r>
            <w:r w:rsidRPr="00702F59">
              <w:rPr>
                <w:bCs/>
                <w:szCs w:val="20"/>
              </w:rPr>
              <w:t>nia</w:t>
            </w:r>
            <w:r w:rsidR="00855F97" w:rsidRPr="00702F59">
              <w:rPr>
                <w:bCs/>
                <w:szCs w:val="20"/>
              </w:rPr>
              <w:t xml:space="preserve"> się</w:t>
            </w:r>
            <w:r w:rsidRPr="00702F59">
              <w:rPr>
                <w:bCs/>
                <w:szCs w:val="20"/>
              </w:rPr>
              <w:t xml:space="preserve">  dla kierunku studiów</w:t>
            </w:r>
          </w:p>
          <w:p w:rsidR="00F644BD" w:rsidRPr="00702F59" w:rsidRDefault="00F644BD" w:rsidP="00776219">
            <w:pPr>
              <w:jc w:val="center"/>
            </w:pPr>
            <w:r w:rsidRPr="00702F59">
              <w:t xml:space="preserve"> </w:t>
            </w:r>
          </w:p>
        </w:tc>
      </w:tr>
      <w:tr w:rsidR="00702F59" w:rsidRPr="00702F59" w:rsidTr="00E46C66">
        <w:trPr>
          <w:cantSplit/>
          <w:trHeight w:hRule="exact" w:val="1560"/>
        </w:trPr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02F59" w:rsidRDefault="00E46C66" w:rsidP="00E46C66">
            <w:pPr>
              <w:jc w:val="both"/>
            </w:pPr>
            <w:r>
              <w:t>Wg planów studiów na poszczególnych kierunkach</w:t>
            </w:r>
          </w:p>
          <w:p w:rsidR="00F644BD" w:rsidRPr="00702F59" w:rsidRDefault="00F644BD" w:rsidP="00E46C66">
            <w:pPr>
              <w:jc w:val="both"/>
            </w:pPr>
            <w:r w:rsidRPr="00702F59">
              <w:t>_01</w:t>
            </w:r>
          </w:p>
          <w:p w:rsidR="00F644BD" w:rsidRPr="00702F59" w:rsidRDefault="00F644BD" w:rsidP="00E46C66">
            <w:pPr>
              <w:jc w:val="both"/>
            </w:pP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F644BD" w:rsidP="00E46C66">
            <w:pPr>
              <w:jc w:val="both"/>
            </w:pPr>
          </w:p>
          <w:p w:rsidR="00414321" w:rsidRPr="00702F59" w:rsidRDefault="00414321" w:rsidP="00E46C66">
            <w:pPr>
              <w:jc w:val="both"/>
            </w:pPr>
            <w:r w:rsidRPr="00702F59">
              <w:t xml:space="preserve">Posiada wiedzę w zakresie </w:t>
            </w:r>
            <w:r w:rsidR="002710FF" w:rsidRPr="00702F59">
              <w:t xml:space="preserve">karty opisu </w:t>
            </w:r>
            <w:r w:rsidR="00066577" w:rsidRPr="00702F59">
              <w:t>przedmiotu</w:t>
            </w:r>
            <w:r w:rsidRPr="00702F59">
              <w:t xml:space="preserve"> (cele i efekty </w:t>
            </w:r>
            <w:r w:rsidR="00776219" w:rsidRPr="00702F59">
              <w:t>ucz</w:t>
            </w:r>
            <w:r w:rsidRPr="00702F59">
              <w:t>enia</w:t>
            </w:r>
            <w:r w:rsidR="00302574" w:rsidRPr="00702F59">
              <w:t xml:space="preserve"> się</w:t>
            </w:r>
            <w:r w:rsidRPr="00702F59">
              <w:t xml:space="preserve">) oraz zasad bezpieczeństwa </w:t>
            </w:r>
            <w:r w:rsidR="002710FF" w:rsidRPr="00702F59">
              <w:t xml:space="preserve">                                       </w:t>
            </w:r>
            <w:r w:rsidRPr="00702F59">
              <w:t>i higieny pracy</w:t>
            </w:r>
            <w:r w:rsidR="00855F97" w:rsidRPr="00702F59">
              <w:t xml:space="preserve"> </w:t>
            </w:r>
            <w:r w:rsidRPr="00702F59">
              <w:t>w odniesieniu do przedmiotu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D595D" w:rsidRDefault="007D595D" w:rsidP="00E46C66">
            <w:pPr>
              <w:jc w:val="both"/>
            </w:pPr>
          </w:p>
          <w:p w:rsidR="0050083C" w:rsidRPr="007D595D" w:rsidRDefault="0050083C" w:rsidP="00E46C66">
            <w:pPr>
              <w:jc w:val="both"/>
            </w:pPr>
            <w:r>
              <w:t>Przedmiot ogólnouczelniany</w:t>
            </w:r>
          </w:p>
        </w:tc>
      </w:tr>
      <w:tr w:rsidR="00702F59" w:rsidRPr="00702F59" w:rsidTr="00E46C66">
        <w:trPr>
          <w:cantSplit/>
          <w:trHeight w:hRule="exact" w:val="1280"/>
        </w:trPr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02F59" w:rsidRDefault="00F644BD" w:rsidP="00E46C66">
            <w:pPr>
              <w:jc w:val="both"/>
            </w:pPr>
          </w:p>
          <w:p w:rsidR="00F644BD" w:rsidRPr="00702F59" w:rsidRDefault="007D595D" w:rsidP="00E46C66">
            <w:pPr>
              <w:jc w:val="both"/>
            </w:pPr>
            <w:r>
              <w:t>_</w:t>
            </w:r>
            <w:r w:rsidR="00F644BD" w:rsidRPr="00702F59">
              <w:t>02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50083C" w:rsidRDefault="00730BFC" w:rsidP="00E46C66">
            <w:pPr>
              <w:spacing w:before="72" w:after="120"/>
              <w:ind w:right="120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Potrafi wykorzystywać struktury gramatyczne oraz słownictwo umożliwiające rozmowę</w:t>
            </w:r>
            <w:r w:rsidR="0050083C">
              <w:rPr>
                <w:rFonts w:cs="Calibri"/>
                <w:color w:val="000000"/>
              </w:rPr>
              <w:t xml:space="preserve"> oraz</w:t>
            </w:r>
            <w:r>
              <w:rPr>
                <w:rFonts w:cs="Calibri"/>
                <w:color w:val="000000"/>
              </w:rPr>
              <w:t xml:space="preserve"> pisanie krótkich tekstów użytkowych</w:t>
            </w:r>
            <w:r w:rsidR="0050083C">
              <w:rPr>
                <w:rFonts w:cs="Calibri"/>
                <w:color w:val="000000"/>
              </w:rPr>
              <w:t xml:space="preserve"> na temat wydarzeń teraźniejszych, przyszłych oraz doświadczeń minionych</w:t>
            </w:r>
            <w:r w:rsidR="00105B11">
              <w:rPr>
                <w:rFonts w:cs="Calibri"/>
                <w:color w:val="000000"/>
              </w:rPr>
              <w:t xml:space="preserve"> na wybranym poziomie</w:t>
            </w:r>
            <w:r w:rsidR="0050083C">
              <w:rPr>
                <w:rFonts w:cs="Calibri"/>
                <w:color w:val="000000"/>
              </w:rPr>
              <w:t>.</w:t>
            </w:r>
            <w:r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 w:rsidP="00E46C66">
            <w:pPr>
              <w:jc w:val="both"/>
            </w:pPr>
          </w:p>
          <w:p w:rsidR="0050083C" w:rsidRPr="00702F59" w:rsidRDefault="0050083C" w:rsidP="00E46C66">
            <w:pPr>
              <w:jc w:val="both"/>
            </w:pPr>
            <w:r>
              <w:t>Przedmiot ogólnouczelniany</w:t>
            </w:r>
          </w:p>
        </w:tc>
      </w:tr>
      <w:tr w:rsidR="00702F59" w:rsidRPr="00702F59" w:rsidTr="00E46C66">
        <w:trPr>
          <w:cantSplit/>
          <w:trHeight w:hRule="exact" w:val="547"/>
        </w:trPr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02F59" w:rsidRDefault="007D595D" w:rsidP="00E46C66">
            <w:pPr>
              <w:jc w:val="both"/>
            </w:pPr>
            <w:r>
              <w:t>_</w:t>
            </w:r>
            <w:r w:rsidR="00F644BD" w:rsidRPr="00702F59">
              <w:t>03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730BFC" w:rsidP="00E46C66">
            <w:pPr>
              <w:jc w:val="both"/>
            </w:pPr>
            <w:r>
              <w:rPr>
                <w:rFonts w:cs="Calibri"/>
                <w:color w:val="000000"/>
              </w:rPr>
              <w:t>Potrafi poprawnie wymawiać poznane wyrazy</w:t>
            </w:r>
            <w:r w:rsidR="00105B11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F644BD" w:rsidP="00E46C66">
            <w:pPr>
              <w:jc w:val="both"/>
            </w:pPr>
          </w:p>
        </w:tc>
      </w:tr>
      <w:tr w:rsidR="00702F59" w:rsidRPr="00702F59" w:rsidTr="00E46C66">
        <w:trPr>
          <w:cantSplit/>
          <w:trHeight w:hRule="exact" w:val="976"/>
        </w:trPr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02F59" w:rsidRDefault="00F644BD" w:rsidP="00E46C66">
            <w:pPr>
              <w:jc w:val="both"/>
            </w:pPr>
          </w:p>
          <w:p w:rsidR="00F644BD" w:rsidRPr="00702F59" w:rsidRDefault="007D595D" w:rsidP="00E46C66">
            <w:pPr>
              <w:jc w:val="both"/>
            </w:pPr>
            <w:r>
              <w:t>_</w:t>
            </w:r>
            <w:r w:rsidR="0050083C">
              <w:t>04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0083C" w:rsidRDefault="0050083C" w:rsidP="00E46C66">
            <w:pPr>
              <w:spacing w:before="72" w:after="120"/>
              <w:ind w:right="120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Rozumie teksty pisane oraz wypowiedzi ustne na temat wydarzeń teraźniejszych, przyszłych oraz doświadczeń minionych</w:t>
            </w:r>
            <w:r w:rsidR="000C680C">
              <w:rPr>
                <w:rFonts w:cs="Calibri"/>
                <w:color w:val="000000"/>
              </w:rPr>
              <w:t xml:space="preserve"> na wybranym poziomie </w:t>
            </w:r>
            <w:r>
              <w:rPr>
                <w:rFonts w:cs="Calibri"/>
                <w:color w:val="000000"/>
              </w:rPr>
              <w:t>.</w:t>
            </w:r>
          </w:p>
          <w:p w:rsidR="00730BFC" w:rsidRDefault="00730BFC" w:rsidP="00E46C66">
            <w:pPr>
              <w:spacing w:before="72" w:after="120"/>
              <w:ind w:right="120"/>
              <w:jc w:val="both"/>
              <w:rPr>
                <w:rFonts w:cs="Calibri"/>
                <w:color w:val="000000"/>
              </w:rPr>
            </w:pPr>
          </w:p>
          <w:p w:rsidR="00F644BD" w:rsidRPr="00702F59" w:rsidRDefault="00F644BD" w:rsidP="00E46C66">
            <w:pPr>
              <w:jc w:val="both"/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02F59" w:rsidRDefault="00E46C66" w:rsidP="00E46C66">
            <w:pPr>
              <w:jc w:val="both"/>
            </w:pPr>
            <w:r>
              <w:t>Przedmiot ogólnouczelniany</w:t>
            </w:r>
          </w:p>
        </w:tc>
      </w:tr>
      <w:tr w:rsidR="0050083C" w:rsidRPr="00702F59" w:rsidTr="00E46C66">
        <w:trPr>
          <w:cantSplit/>
          <w:trHeight w:hRule="exact" w:val="976"/>
        </w:trPr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0083C" w:rsidRDefault="0050083C" w:rsidP="00E46C66">
            <w:pPr>
              <w:jc w:val="both"/>
            </w:pPr>
          </w:p>
          <w:p w:rsidR="0050083C" w:rsidRPr="00702F59" w:rsidRDefault="0050083C" w:rsidP="00E46C66">
            <w:pPr>
              <w:jc w:val="both"/>
            </w:pPr>
            <w:r>
              <w:t>_05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0083C" w:rsidRDefault="0050083C" w:rsidP="00E46C66">
            <w:pPr>
              <w:spacing w:before="72" w:after="120"/>
              <w:ind w:right="120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Zna i potrafi wykorzystać podstawowe strategie uczenia się poszczególnych systemów i sprawności języka obcego</w:t>
            </w:r>
            <w:r w:rsidR="000C680C">
              <w:rPr>
                <w:rFonts w:cs="Calibri"/>
                <w:color w:val="000000"/>
              </w:rPr>
              <w:t xml:space="preserve"> na wybranym poziomie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0083C" w:rsidRPr="00702F59" w:rsidRDefault="00E46C66" w:rsidP="00E46C66">
            <w:pPr>
              <w:jc w:val="both"/>
            </w:pPr>
            <w:r>
              <w:t>Przedmiot ogólnouczelniany</w:t>
            </w:r>
          </w:p>
        </w:tc>
      </w:tr>
      <w:tr w:rsidR="0050083C" w:rsidRPr="00702F59" w:rsidTr="00E46C66">
        <w:trPr>
          <w:cantSplit/>
          <w:trHeight w:hRule="exact" w:val="976"/>
        </w:trPr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50083C" w:rsidRDefault="0050083C" w:rsidP="00E46C66">
            <w:pPr>
              <w:jc w:val="both"/>
            </w:pPr>
          </w:p>
          <w:p w:rsidR="0050083C" w:rsidRPr="00702F59" w:rsidRDefault="0050083C" w:rsidP="00E46C66">
            <w:pPr>
              <w:jc w:val="both"/>
            </w:pPr>
            <w:r>
              <w:t>_06</w:t>
            </w:r>
          </w:p>
        </w:tc>
        <w:tc>
          <w:tcPr>
            <w:tcW w:w="637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0083C" w:rsidRDefault="0050083C" w:rsidP="00E46C66">
            <w:pPr>
              <w:spacing w:before="72" w:after="120"/>
              <w:ind w:right="120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 świadomość potrzeby samodoskonalenia językowego i znajomości środków służących do samodzielnej pracy z zasobami językowymi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0083C" w:rsidRPr="00702F59" w:rsidRDefault="00E46C66" w:rsidP="00E46C66">
            <w:pPr>
              <w:jc w:val="both"/>
            </w:pPr>
            <w:r>
              <w:t>Przedmiot ogólnouczelniany</w:t>
            </w:r>
          </w:p>
        </w:tc>
      </w:tr>
    </w:tbl>
    <w:p w:rsidR="00F644BD" w:rsidRPr="00702F59" w:rsidRDefault="00F644BD" w:rsidP="00E46C66">
      <w:pPr>
        <w:jc w:val="both"/>
      </w:pPr>
    </w:p>
    <w:p w:rsidR="00F644BD" w:rsidRPr="00702F59" w:rsidRDefault="00F644BD" w:rsidP="00E46C66">
      <w:pPr>
        <w:jc w:val="both"/>
      </w:pPr>
    </w:p>
    <w:p w:rsidR="00F644BD" w:rsidRPr="00702F59" w:rsidRDefault="00F644BD"/>
    <w:tbl>
      <w:tblPr>
        <w:tblW w:w="10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1"/>
        <w:gridCol w:w="289"/>
        <w:gridCol w:w="891"/>
        <w:gridCol w:w="1934"/>
        <w:gridCol w:w="325"/>
        <w:gridCol w:w="1361"/>
        <w:gridCol w:w="1856"/>
        <w:gridCol w:w="272"/>
        <w:gridCol w:w="1827"/>
      </w:tblGrid>
      <w:tr w:rsidR="00702F59" w:rsidRPr="00702F59" w:rsidTr="00E46C66">
        <w:trPr>
          <w:jc w:val="center"/>
        </w:trPr>
        <w:tc>
          <w:tcPr>
            <w:tcW w:w="10336" w:type="dxa"/>
            <w:gridSpan w:val="9"/>
            <w:shd w:val="clear" w:color="auto" w:fill="auto"/>
          </w:tcPr>
          <w:p w:rsidR="00F644BD" w:rsidRPr="00702F59" w:rsidRDefault="00855F97">
            <w:pPr>
              <w:pStyle w:val="Nagwek1"/>
            </w:pPr>
            <w:r w:rsidRPr="00702F59">
              <w:t>III. TREŚCI KSZTAŁCENIA</w:t>
            </w:r>
          </w:p>
        </w:tc>
      </w:tr>
      <w:tr w:rsidR="00702F59" w:rsidRPr="00702F59" w:rsidTr="00E46C66">
        <w:trPr>
          <w:trHeight w:val="231"/>
          <w:jc w:val="center"/>
        </w:trPr>
        <w:tc>
          <w:tcPr>
            <w:tcW w:w="1870" w:type="dxa"/>
            <w:gridSpan w:val="2"/>
            <w:shd w:val="clear" w:color="auto" w:fill="auto"/>
          </w:tcPr>
          <w:p w:rsidR="00E00FC6" w:rsidRPr="00702F59" w:rsidRDefault="00E00FC6" w:rsidP="00F644BD">
            <w:pPr>
              <w:jc w:val="center"/>
            </w:pPr>
          </w:p>
          <w:p w:rsidR="00E00FC6" w:rsidRPr="00702F59" w:rsidRDefault="00E00FC6" w:rsidP="00F644BD">
            <w:pPr>
              <w:jc w:val="center"/>
            </w:pPr>
            <w:r w:rsidRPr="00702F59">
              <w:t>Symbol</w:t>
            </w:r>
          </w:p>
        </w:tc>
        <w:tc>
          <w:tcPr>
            <w:tcW w:w="6639" w:type="dxa"/>
            <w:gridSpan w:val="6"/>
            <w:shd w:val="clear" w:color="auto" w:fill="auto"/>
          </w:tcPr>
          <w:p w:rsidR="00E00FC6" w:rsidRPr="00702F59" w:rsidRDefault="00E00FC6" w:rsidP="00F644BD">
            <w:pPr>
              <w:jc w:val="center"/>
            </w:pPr>
          </w:p>
          <w:p w:rsidR="00E00FC6" w:rsidRPr="00702F59" w:rsidRDefault="00D85F0F" w:rsidP="00F644BD">
            <w:pPr>
              <w:jc w:val="center"/>
            </w:pPr>
            <w:r w:rsidRPr="00702F59">
              <w:t>Treśc</w:t>
            </w:r>
            <w:r w:rsidR="00855F97" w:rsidRPr="00702F59">
              <w:t>i kształcenia</w:t>
            </w:r>
          </w:p>
          <w:p w:rsidR="00E00FC6" w:rsidRPr="00702F5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702F59" w:rsidRDefault="00E00FC6" w:rsidP="00FA178F">
            <w:pPr>
              <w:jc w:val="center"/>
            </w:pPr>
            <w:r w:rsidRPr="00702F59">
              <w:rPr>
                <w:bCs/>
                <w:szCs w:val="20"/>
              </w:rPr>
              <w:t>Od</w:t>
            </w:r>
            <w:r w:rsidR="00D85F0F" w:rsidRPr="00702F59">
              <w:rPr>
                <w:bCs/>
                <w:szCs w:val="20"/>
              </w:rPr>
              <w:t>niesienie do efektów uczenia się</w:t>
            </w:r>
            <w:r w:rsidRPr="00702F59">
              <w:rPr>
                <w:bCs/>
                <w:szCs w:val="20"/>
              </w:rPr>
              <w:t xml:space="preserve"> </w:t>
            </w:r>
            <w:r w:rsidR="00FA178F" w:rsidRPr="00702F59">
              <w:rPr>
                <w:bCs/>
                <w:szCs w:val="20"/>
              </w:rPr>
              <w:t>przedmiotu</w:t>
            </w:r>
          </w:p>
        </w:tc>
      </w:tr>
      <w:tr w:rsidR="00702F59" w:rsidRPr="00702F59" w:rsidTr="00E46C66">
        <w:trPr>
          <w:trHeight w:val="1506"/>
          <w:jc w:val="center"/>
        </w:trPr>
        <w:tc>
          <w:tcPr>
            <w:tcW w:w="1870" w:type="dxa"/>
            <w:gridSpan w:val="2"/>
            <w:shd w:val="clear" w:color="auto" w:fill="auto"/>
          </w:tcPr>
          <w:p w:rsidR="00E00FC6" w:rsidRPr="00702F59" w:rsidRDefault="00E00FC6">
            <w:r w:rsidRPr="00702F59">
              <w:t>TK_</w:t>
            </w:r>
            <w:r w:rsidR="00D85F0F" w:rsidRPr="00702F59">
              <w:t>0</w:t>
            </w:r>
            <w:r w:rsidRPr="00702F59">
              <w:t>1</w:t>
            </w:r>
          </w:p>
        </w:tc>
        <w:tc>
          <w:tcPr>
            <w:tcW w:w="6639" w:type="dxa"/>
            <w:gridSpan w:val="6"/>
            <w:shd w:val="clear" w:color="auto" w:fill="auto"/>
          </w:tcPr>
          <w:p w:rsidR="00E00FC6" w:rsidRPr="00702F59" w:rsidRDefault="00414321" w:rsidP="00066577">
            <w:pPr>
              <w:jc w:val="both"/>
            </w:pPr>
            <w:r w:rsidRPr="00702F59">
              <w:t>Omówienie przedmiotu: zapoznanie studentów</w:t>
            </w:r>
            <w:r w:rsidR="00066577" w:rsidRPr="00702F59">
              <w:t xml:space="preserve"> </w:t>
            </w:r>
            <w:r w:rsidRPr="00702F59">
              <w:t xml:space="preserve">z </w:t>
            </w:r>
            <w:r w:rsidR="00066577" w:rsidRPr="00702F59">
              <w:t xml:space="preserve">kartą </w:t>
            </w:r>
            <w:r w:rsidR="00520CC5" w:rsidRPr="00702F59">
              <w:t xml:space="preserve">opisu </w:t>
            </w:r>
            <w:r w:rsidR="00066577" w:rsidRPr="00702F59">
              <w:t>przedmiotu</w:t>
            </w:r>
            <w:r w:rsidRPr="00702F59">
              <w:t xml:space="preserve">, zapoznanie z efektami </w:t>
            </w:r>
            <w:r w:rsidR="00D85F0F" w:rsidRPr="00702F59">
              <w:t>uczenia się</w:t>
            </w:r>
            <w:r w:rsidRPr="00702F59">
              <w:t xml:space="preserve"> przewidzianymi dla przedmiotu, zapoznanie z celami przedmiotu realizowanymi </w:t>
            </w:r>
            <w:r w:rsidR="00D85F0F" w:rsidRPr="00702F59">
              <w:t xml:space="preserve">               </w:t>
            </w:r>
            <w:r w:rsidRPr="00702F59">
              <w:t>w trakcie zajęć. Zapoznanie z zasadami bezpieczeństwa i higieny pracy w odniesieniu do przedmiotu</w:t>
            </w:r>
          </w:p>
        </w:tc>
        <w:tc>
          <w:tcPr>
            <w:tcW w:w="1827" w:type="dxa"/>
            <w:shd w:val="clear" w:color="auto" w:fill="auto"/>
          </w:tcPr>
          <w:p w:rsidR="00E00FC6" w:rsidRPr="00702F59" w:rsidRDefault="00E46C66">
            <w:r>
              <w:t xml:space="preserve"> </w:t>
            </w:r>
            <w:r w:rsidR="00E00FC6" w:rsidRPr="00702F59">
              <w:t>_01</w:t>
            </w:r>
          </w:p>
          <w:p w:rsidR="00E00FC6" w:rsidRPr="00702F59" w:rsidRDefault="00E00FC6"/>
        </w:tc>
      </w:tr>
      <w:tr w:rsidR="00702F59" w:rsidRPr="00702F59" w:rsidTr="00E46C66">
        <w:trPr>
          <w:jc w:val="center"/>
        </w:trPr>
        <w:tc>
          <w:tcPr>
            <w:tcW w:w="1870" w:type="dxa"/>
            <w:gridSpan w:val="2"/>
            <w:shd w:val="clear" w:color="auto" w:fill="auto"/>
          </w:tcPr>
          <w:p w:rsidR="00E00FC6" w:rsidRPr="00702F59" w:rsidRDefault="00E00FC6">
            <w:r w:rsidRPr="00702F59">
              <w:t>TK_</w:t>
            </w:r>
            <w:r w:rsidR="00D85F0F" w:rsidRPr="00702F59">
              <w:t>0</w:t>
            </w:r>
            <w:r w:rsidRPr="00702F59">
              <w:t>2</w:t>
            </w:r>
          </w:p>
        </w:tc>
        <w:tc>
          <w:tcPr>
            <w:tcW w:w="6639" w:type="dxa"/>
            <w:gridSpan w:val="6"/>
            <w:shd w:val="clear" w:color="auto" w:fill="auto"/>
          </w:tcPr>
          <w:p w:rsidR="00E00FC6" w:rsidRPr="00702F59" w:rsidRDefault="00465124">
            <w:r>
              <w:t>Rozwijanie</w:t>
            </w:r>
            <w:r w:rsidR="00E46C66">
              <w:t xml:space="preserve"> poszczególnych umiejętności i systemów językowych</w:t>
            </w:r>
            <w:r>
              <w:t xml:space="preserve"> w zakresie prostych tematów życia codziennego na różnych poziomach zaawansowania, w tym człowiek i jego otoczenie, życie codzienne </w:t>
            </w:r>
            <w:r w:rsidR="00105B11">
              <w:t>rodzinne, zawodowe i towarzyskie</w:t>
            </w:r>
            <w:r w:rsidR="000C680C">
              <w:t xml:space="preserve"> z jednoczesnym treningiem strategii uczenia się języka obcego.</w:t>
            </w:r>
          </w:p>
          <w:p w:rsidR="00E00FC6" w:rsidRPr="00702F59" w:rsidRDefault="00E00FC6"/>
        </w:tc>
        <w:tc>
          <w:tcPr>
            <w:tcW w:w="1827" w:type="dxa"/>
            <w:shd w:val="clear" w:color="auto" w:fill="auto"/>
          </w:tcPr>
          <w:p w:rsidR="00E00FC6" w:rsidRPr="00702F59" w:rsidRDefault="000C680C">
            <w:r>
              <w:t xml:space="preserve">Od </w:t>
            </w:r>
            <w:r w:rsidR="00105B11">
              <w:t>_02</w:t>
            </w:r>
            <w:r>
              <w:t xml:space="preserve"> do _06</w:t>
            </w:r>
          </w:p>
        </w:tc>
      </w:tr>
      <w:tr w:rsidR="00702F59" w:rsidRPr="00702F59" w:rsidTr="00E46C66">
        <w:trPr>
          <w:jc w:val="center"/>
        </w:trPr>
        <w:tc>
          <w:tcPr>
            <w:tcW w:w="10336" w:type="dxa"/>
            <w:gridSpan w:val="9"/>
            <w:shd w:val="clear" w:color="auto" w:fill="auto"/>
          </w:tcPr>
          <w:p w:rsidR="00F644BD" w:rsidRPr="00702F59" w:rsidRDefault="00F644BD">
            <w:pPr>
              <w:pStyle w:val="Nagwek1"/>
            </w:pPr>
            <w:r w:rsidRPr="00702F59">
              <w:t>IV. LITERATURA PRZEDMIOTU</w:t>
            </w:r>
          </w:p>
        </w:tc>
      </w:tr>
      <w:tr w:rsidR="00702F59" w:rsidRPr="00702F59" w:rsidTr="00E46C66">
        <w:trPr>
          <w:trHeight w:val="882"/>
          <w:jc w:val="center"/>
        </w:trPr>
        <w:tc>
          <w:tcPr>
            <w:tcW w:w="2761" w:type="dxa"/>
            <w:gridSpan w:val="3"/>
            <w:shd w:val="clear" w:color="auto" w:fill="auto"/>
          </w:tcPr>
          <w:p w:rsidR="00F644BD" w:rsidRPr="00702F59" w:rsidRDefault="00F644BD">
            <w:r w:rsidRPr="00702F59">
              <w:t>Podstawowa</w:t>
            </w:r>
          </w:p>
          <w:p w:rsidR="00F644BD" w:rsidRPr="00702F59" w:rsidRDefault="00F644BD">
            <w:r w:rsidRPr="00702F59">
              <w:t>(do 5)</w:t>
            </w:r>
          </w:p>
        </w:tc>
        <w:tc>
          <w:tcPr>
            <w:tcW w:w="7575" w:type="dxa"/>
            <w:gridSpan w:val="6"/>
            <w:shd w:val="clear" w:color="auto" w:fill="auto"/>
          </w:tcPr>
          <w:p w:rsidR="00F644BD" w:rsidRPr="00702F59" w:rsidRDefault="00E46C66" w:rsidP="00E46C66">
            <w:r>
              <w:t xml:space="preserve">Podręczniki do nauki języka obcego dla osób dorosłych w zależności od poziomu zaawansowania oraz  wybranego języka </w:t>
            </w:r>
          </w:p>
        </w:tc>
      </w:tr>
      <w:tr w:rsidR="00702F59" w:rsidRPr="00702F59" w:rsidTr="00E46C66">
        <w:trPr>
          <w:trHeight w:val="780"/>
          <w:jc w:val="center"/>
        </w:trPr>
        <w:tc>
          <w:tcPr>
            <w:tcW w:w="2761" w:type="dxa"/>
            <w:gridSpan w:val="3"/>
            <w:shd w:val="clear" w:color="auto" w:fill="auto"/>
          </w:tcPr>
          <w:p w:rsidR="00F644BD" w:rsidRPr="00702F59" w:rsidRDefault="00F644BD">
            <w:r w:rsidRPr="00702F59">
              <w:t>Uzupełniająca</w:t>
            </w:r>
          </w:p>
          <w:p w:rsidR="00F644BD" w:rsidRPr="00702F59" w:rsidRDefault="00F644BD">
            <w:r w:rsidRPr="00702F59">
              <w:t>(do 10)</w:t>
            </w:r>
          </w:p>
        </w:tc>
        <w:tc>
          <w:tcPr>
            <w:tcW w:w="7575" w:type="dxa"/>
            <w:gridSpan w:val="6"/>
            <w:shd w:val="clear" w:color="auto" w:fill="auto"/>
          </w:tcPr>
          <w:p w:rsidR="00F644BD" w:rsidRPr="00702F59" w:rsidRDefault="00E46C66">
            <w:r>
              <w:t>Zasoby podręcznikowe oraz internetowe do nauki języka obcego dla osób dorosłych w zależności od poziomu zaawansowania oraz  wybranego języka</w:t>
            </w:r>
          </w:p>
        </w:tc>
      </w:tr>
      <w:tr w:rsidR="00702F59" w:rsidRPr="00702F59" w:rsidTr="00E46C66">
        <w:trPr>
          <w:jc w:val="center"/>
        </w:trPr>
        <w:tc>
          <w:tcPr>
            <w:tcW w:w="10336" w:type="dxa"/>
            <w:gridSpan w:val="9"/>
            <w:tcBorders>
              <w:right w:val="nil"/>
            </w:tcBorders>
            <w:shd w:val="clear" w:color="auto" w:fill="auto"/>
          </w:tcPr>
          <w:p w:rsidR="00F644BD" w:rsidRPr="00702F59" w:rsidRDefault="00F644BD">
            <w:pPr>
              <w:pStyle w:val="Nagwek1"/>
            </w:pPr>
            <w:r w:rsidRPr="00702F59">
              <w:t>V. SPOSÓB OCENIANIA PRACY STUDENTA</w:t>
            </w:r>
          </w:p>
        </w:tc>
      </w:tr>
      <w:tr w:rsidR="00702F59" w:rsidRPr="00702F59" w:rsidTr="00E46C66">
        <w:trPr>
          <w:jc w:val="center"/>
        </w:trPr>
        <w:tc>
          <w:tcPr>
            <w:tcW w:w="2761" w:type="dxa"/>
            <w:gridSpan w:val="3"/>
            <w:shd w:val="clear" w:color="auto" w:fill="auto"/>
          </w:tcPr>
          <w:p w:rsidR="00E00FC6" w:rsidRPr="00702F59" w:rsidRDefault="00E00FC6" w:rsidP="00066577">
            <w:pPr>
              <w:jc w:val="center"/>
            </w:pPr>
            <w:r w:rsidRPr="00702F59">
              <w:rPr>
                <w:bCs/>
                <w:szCs w:val="20"/>
              </w:rPr>
              <w:t xml:space="preserve">Symbol efektu </w:t>
            </w:r>
            <w:r w:rsidR="00066577" w:rsidRPr="00702F59">
              <w:rPr>
                <w:bCs/>
                <w:szCs w:val="20"/>
              </w:rPr>
              <w:t>uczenia się</w:t>
            </w:r>
            <w:r w:rsidRPr="00702F59">
              <w:rPr>
                <w:bCs/>
                <w:szCs w:val="20"/>
              </w:rPr>
              <w:t xml:space="preserve"> dla </w:t>
            </w:r>
            <w:r w:rsidR="00855F97" w:rsidRPr="00702F59">
              <w:rPr>
                <w:bCs/>
                <w:szCs w:val="20"/>
              </w:rPr>
              <w:t>przedmiot</w:t>
            </w:r>
            <w:r w:rsidRPr="00702F59">
              <w:rPr>
                <w:bCs/>
                <w:szCs w:val="20"/>
              </w:rPr>
              <w:t>u (zgodnie z tabelą nr II)</w:t>
            </w:r>
          </w:p>
        </w:tc>
        <w:tc>
          <w:tcPr>
            <w:tcW w:w="1934" w:type="dxa"/>
            <w:shd w:val="clear" w:color="auto" w:fill="auto"/>
          </w:tcPr>
          <w:p w:rsidR="00E00FC6" w:rsidRPr="00702F59" w:rsidRDefault="00E00FC6" w:rsidP="00F644BD">
            <w:pPr>
              <w:jc w:val="center"/>
            </w:pPr>
            <w:r w:rsidRPr="00702F59">
              <w:t>Symbol treści kształcenia realizowanych w trakcie zajęć (zgodnie z tabelą nr III)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E00FC6" w:rsidRPr="00702F59" w:rsidRDefault="00E00FC6" w:rsidP="00F644BD">
            <w:pPr>
              <w:jc w:val="center"/>
            </w:pPr>
            <w:r w:rsidRPr="00702F59">
              <w:t>Forma realizacji treści kształcenia (wykład, ćwiczenia</w:t>
            </w:r>
            <w:r w:rsidR="002B738B" w:rsidRPr="00702F59">
              <w:t>,</w:t>
            </w:r>
            <w:r w:rsidRPr="00702F59">
              <w:t xml:space="preserve"> itd.)</w:t>
            </w:r>
          </w:p>
        </w:tc>
        <w:tc>
          <w:tcPr>
            <w:tcW w:w="1856" w:type="dxa"/>
            <w:shd w:val="clear" w:color="auto" w:fill="auto"/>
          </w:tcPr>
          <w:p w:rsidR="00E00FC6" w:rsidRPr="00702F59" w:rsidRDefault="00E00FC6" w:rsidP="00E00FC6">
            <w:r w:rsidRPr="00702F59">
              <w:t xml:space="preserve">  Typ oceniania</w:t>
            </w:r>
          </w:p>
          <w:p w:rsidR="00E00FC6" w:rsidRPr="00702F59" w:rsidRDefault="00E00FC6" w:rsidP="00F644BD">
            <w:pPr>
              <w:jc w:val="center"/>
            </w:pPr>
            <w:r w:rsidRPr="00702F59">
              <w:t>(diagnostyczna, formująca, podsumowująca)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E00FC6" w:rsidRPr="00702F59" w:rsidRDefault="00E00FC6" w:rsidP="00F644BD">
            <w:pPr>
              <w:jc w:val="center"/>
            </w:pPr>
            <w:r w:rsidRPr="00702F59">
              <w:t>Metody oceny</w:t>
            </w:r>
          </w:p>
          <w:p w:rsidR="00E00FC6" w:rsidRPr="00702F59" w:rsidRDefault="00E00FC6" w:rsidP="00F644BD">
            <w:pPr>
              <w:jc w:val="center"/>
            </w:pPr>
            <w:r w:rsidRPr="00702F59">
              <w:t>(</w:t>
            </w:r>
            <w:r w:rsidR="00B774D1" w:rsidRPr="00702F59">
              <w:t xml:space="preserve">odpytanie, prezentacja, </w:t>
            </w:r>
            <w:r w:rsidR="00094F4A" w:rsidRPr="00702F59">
              <w:t xml:space="preserve">  </w:t>
            </w:r>
            <w:r w:rsidRPr="00702F59">
              <w:t>test, egzamin, inne)</w:t>
            </w:r>
          </w:p>
        </w:tc>
      </w:tr>
      <w:tr w:rsidR="00702F59" w:rsidRPr="00702F59" w:rsidTr="00105B11">
        <w:trPr>
          <w:trHeight w:val="3014"/>
          <w:jc w:val="center"/>
        </w:trPr>
        <w:tc>
          <w:tcPr>
            <w:tcW w:w="2761" w:type="dxa"/>
            <w:gridSpan w:val="3"/>
            <w:shd w:val="clear" w:color="auto" w:fill="auto"/>
          </w:tcPr>
          <w:p w:rsidR="00E00FC6" w:rsidRPr="00702F59" w:rsidRDefault="00E00FC6"/>
          <w:p w:rsidR="00E00FC6" w:rsidRPr="00702F59" w:rsidRDefault="00105B11">
            <w:r>
              <w:t xml:space="preserve">Od symbolu </w:t>
            </w:r>
            <w:r w:rsidR="00E00FC6" w:rsidRPr="00702F59">
              <w:t>_</w:t>
            </w:r>
            <w:r>
              <w:t>0</w:t>
            </w:r>
            <w:r w:rsidR="00E00FC6" w:rsidRPr="00702F59">
              <w:t>1</w:t>
            </w:r>
            <w:r>
              <w:t xml:space="preserve"> do _06</w:t>
            </w:r>
          </w:p>
          <w:p w:rsidR="00E00FC6" w:rsidRPr="00702F59" w:rsidRDefault="00E00FC6"/>
        </w:tc>
        <w:tc>
          <w:tcPr>
            <w:tcW w:w="1934" w:type="dxa"/>
            <w:shd w:val="clear" w:color="auto" w:fill="auto"/>
          </w:tcPr>
          <w:p w:rsidR="00E00FC6" w:rsidRPr="00702F59" w:rsidRDefault="00E00FC6"/>
          <w:p w:rsidR="00E00FC6" w:rsidRDefault="00E00FC6">
            <w:pPr>
              <w:rPr>
                <w:lang w:val="de-DE"/>
              </w:rPr>
            </w:pPr>
            <w:r w:rsidRPr="00702F59">
              <w:rPr>
                <w:lang w:val="de-DE"/>
              </w:rPr>
              <w:t>TK_</w:t>
            </w:r>
            <w:r w:rsidR="00105B11">
              <w:rPr>
                <w:lang w:val="de-DE"/>
              </w:rPr>
              <w:t>0</w:t>
            </w:r>
            <w:r w:rsidRPr="00702F59">
              <w:rPr>
                <w:lang w:val="de-DE"/>
              </w:rPr>
              <w:t>1</w:t>
            </w:r>
            <w:r w:rsidR="00105B11">
              <w:rPr>
                <w:lang w:val="de-DE"/>
              </w:rPr>
              <w:t>,</w:t>
            </w:r>
          </w:p>
          <w:p w:rsidR="00105B11" w:rsidRPr="00702F59" w:rsidRDefault="00105B11">
            <w:pPr>
              <w:rPr>
                <w:lang w:val="de-DE"/>
              </w:rPr>
            </w:pPr>
            <w:r>
              <w:rPr>
                <w:lang w:val="de-DE"/>
              </w:rPr>
              <w:t>TK_02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105B11" w:rsidRDefault="00105B11">
            <w:pPr>
              <w:rPr>
                <w:lang w:val="de-DE"/>
              </w:rPr>
            </w:pPr>
          </w:p>
          <w:p w:rsidR="00414321" w:rsidRPr="00702F59" w:rsidRDefault="00414321">
            <w:pPr>
              <w:rPr>
                <w:lang w:val="de-DE"/>
              </w:rPr>
            </w:pPr>
            <w:r w:rsidRPr="00702F59">
              <w:rPr>
                <w:lang w:val="de-DE"/>
              </w:rPr>
              <w:t>ćwiczenia</w:t>
            </w:r>
          </w:p>
        </w:tc>
        <w:tc>
          <w:tcPr>
            <w:tcW w:w="1856" w:type="dxa"/>
            <w:shd w:val="clear" w:color="auto" w:fill="auto"/>
          </w:tcPr>
          <w:p w:rsidR="00E00FC6" w:rsidRPr="00702F59" w:rsidRDefault="00E00FC6">
            <w:pPr>
              <w:rPr>
                <w:lang w:val="de-DE"/>
              </w:rPr>
            </w:pPr>
          </w:p>
          <w:p w:rsidR="00105B11" w:rsidRPr="00105B11" w:rsidRDefault="00105B11" w:rsidP="00105B11">
            <w:pPr>
              <w:rPr>
                <w:lang w:val="de-DE"/>
              </w:rPr>
            </w:pPr>
            <w:r>
              <w:rPr>
                <w:lang w:val="de-DE"/>
              </w:rPr>
              <w:t>-</w:t>
            </w:r>
            <w:r w:rsidRPr="00105B11">
              <w:rPr>
                <w:lang w:val="de-DE"/>
              </w:rPr>
              <w:t>formująca</w:t>
            </w:r>
            <w:r>
              <w:rPr>
                <w:lang w:val="de-DE"/>
              </w:rPr>
              <w:t xml:space="preserve"> (zaliczenie bez oceny)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E00FC6" w:rsidRPr="00702F59" w:rsidRDefault="00E00FC6">
            <w:pPr>
              <w:rPr>
                <w:lang w:val="de-DE"/>
              </w:rPr>
            </w:pPr>
          </w:p>
          <w:p w:rsidR="00105B11" w:rsidRDefault="00105B11">
            <w:pPr>
              <w:rPr>
                <w:lang w:val="de-DE"/>
              </w:rPr>
            </w:pPr>
            <w:r>
              <w:rPr>
                <w:lang w:val="de-DE"/>
              </w:rPr>
              <w:t>-wypowiedzi ustne i pisemne (zal/nzal),</w:t>
            </w:r>
          </w:p>
          <w:p w:rsidR="00105B11" w:rsidRDefault="00105B11">
            <w:pPr>
              <w:rPr>
                <w:lang w:val="de-DE"/>
              </w:rPr>
            </w:pPr>
            <w:r>
              <w:rPr>
                <w:lang w:val="de-DE"/>
              </w:rPr>
              <w:t>-sprawdzanie obecności</w:t>
            </w:r>
          </w:p>
          <w:p w:rsidR="00105B11" w:rsidRDefault="00105B11">
            <w:pPr>
              <w:rPr>
                <w:lang w:val="de-DE"/>
              </w:rPr>
            </w:pPr>
            <w:r>
              <w:rPr>
                <w:lang w:val="de-DE"/>
              </w:rPr>
              <w:t xml:space="preserve">-monitorowanie aktywności podczas zajęć  </w:t>
            </w:r>
          </w:p>
          <w:p w:rsidR="00105B11" w:rsidRPr="00702F59" w:rsidRDefault="00105B11">
            <w:pPr>
              <w:rPr>
                <w:lang w:val="de-DE"/>
              </w:rPr>
            </w:pPr>
          </w:p>
        </w:tc>
      </w:tr>
      <w:tr w:rsidR="00702F59" w:rsidRPr="00702F59" w:rsidTr="00E46C66">
        <w:trPr>
          <w:jc w:val="center"/>
        </w:trPr>
        <w:tc>
          <w:tcPr>
            <w:tcW w:w="10336" w:type="dxa"/>
            <w:gridSpan w:val="9"/>
            <w:shd w:val="clear" w:color="auto" w:fill="auto"/>
          </w:tcPr>
          <w:p w:rsidR="00F644BD" w:rsidRPr="00702F59" w:rsidRDefault="00F644BD">
            <w:pPr>
              <w:pStyle w:val="Nagwek1"/>
            </w:pPr>
            <w:r w:rsidRPr="00702F59">
              <w:t>VI. OBCIĄŻENIE PRACĄ STUDENTA</w:t>
            </w:r>
            <w:r w:rsidR="005E7CA4" w:rsidRPr="00702F59">
              <w:t xml:space="preserve"> </w:t>
            </w:r>
            <w:r w:rsidR="00D95613" w:rsidRPr="00702F59">
              <w:t>(w godzinach)</w:t>
            </w:r>
          </w:p>
        </w:tc>
      </w:tr>
      <w:tr w:rsidR="00702F59" w:rsidRPr="00702F59" w:rsidTr="00E46C66">
        <w:trPr>
          <w:jc w:val="center"/>
        </w:trPr>
        <w:tc>
          <w:tcPr>
            <w:tcW w:w="5020" w:type="dxa"/>
            <w:gridSpan w:val="5"/>
            <w:shd w:val="clear" w:color="auto" w:fill="auto"/>
          </w:tcPr>
          <w:p w:rsidR="00F644BD" w:rsidRPr="00702F59" w:rsidRDefault="00F644BD" w:rsidP="00F644BD">
            <w:pPr>
              <w:jc w:val="center"/>
            </w:pPr>
            <w:r w:rsidRPr="00702F59">
              <w:t>Forma aktywności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927917" w:rsidRPr="00702F59" w:rsidRDefault="00927917" w:rsidP="00F644BD">
            <w:pPr>
              <w:jc w:val="center"/>
            </w:pPr>
          </w:p>
        </w:tc>
      </w:tr>
      <w:tr w:rsidR="00702F59" w:rsidRPr="00702F59" w:rsidTr="00E46C66">
        <w:trPr>
          <w:jc w:val="center"/>
        </w:trPr>
        <w:tc>
          <w:tcPr>
            <w:tcW w:w="5020" w:type="dxa"/>
            <w:gridSpan w:val="5"/>
            <w:shd w:val="clear" w:color="auto" w:fill="auto"/>
          </w:tcPr>
          <w:p w:rsidR="00D95613" w:rsidRPr="00702F59" w:rsidRDefault="00D95613">
            <w:pPr>
              <w:pStyle w:val="Nagwek2"/>
            </w:pPr>
            <w:r w:rsidRPr="00702F59">
              <w:t xml:space="preserve">Godziny zajęć </w:t>
            </w:r>
            <w:r w:rsidRPr="00702F59">
              <w:rPr>
                <w:b w:val="0"/>
              </w:rPr>
              <w:t>(wg planu studiów)</w:t>
            </w:r>
            <w:r w:rsidRPr="00702F59">
              <w:t xml:space="preserve"> z nauczycielem </w:t>
            </w:r>
            <w:r w:rsidRPr="00702F59">
              <w:rPr>
                <w:b w:val="0"/>
              </w:rPr>
              <w:t xml:space="preserve">( tzw. kontaktowe) 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D95613" w:rsidRPr="00702F59" w:rsidRDefault="00D95613" w:rsidP="00105B11"/>
        </w:tc>
      </w:tr>
      <w:tr w:rsidR="00702F59" w:rsidRPr="00702F59" w:rsidTr="00E46C66">
        <w:trPr>
          <w:jc w:val="center"/>
        </w:trPr>
        <w:tc>
          <w:tcPr>
            <w:tcW w:w="5020" w:type="dxa"/>
            <w:gridSpan w:val="5"/>
            <w:shd w:val="clear" w:color="auto" w:fill="auto"/>
          </w:tcPr>
          <w:p w:rsidR="00D95613" w:rsidRPr="00702F59" w:rsidRDefault="00D95613" w:rsidP="00EC0243">
            <w:pPr>
              <w:numPr>
                <w:ilvl w:val="0"/>
                <w:numId w:val="2"/>
              </w:numPr>
            </w:pPr>
            <w:r w:rsidRPr="00702F59">
              <w:t>Ćwiczenia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D95613" w:rsidRPr="00105B11" w:rsidRDefault="00105B11" w:rsidP="00D95613">
            <w:pPr>
              <w:jc w:val="center"/>
              <w:rPr>
                <w:b/>
              </w:rPr>
            </w:pPr>
            <w:r w:rsidRPr="00105B11">
              <w:rPr>
                <w:b/>
              </w:rPr>
              <w:t xml:space="preserve">90 </w:t>
            </w:r>
            <w:r w:rsidR="00D95613" w:rsidRPr="00105B11">
              <w:rPr>
                <w:b/>
              </w:rPr>
              <w:t>godz.</w:t>
            </w:r>
          </w:p>
        </w:tc>
      </w:tr>
      <w:tr w:rsidR="00702F59" w:rsidRPr="00702F59" w:rsidTr="00E46C66">
        <w:trPr>
          <w:jc w:val="center"/>
        </w:trPr>
        <w:tc>
          <w:tcPr>
            <w:tcW w:w="5020" w:type="dxa"/>
            <w:gridSpan w:val="5"/>
            <w:shd w:val="clear" w:color="auto" w:fill="auto"/>
          </w:tcPr>
          <w:p w:rsidR="00F644BD" w:rsidRPr="00702F59" w:rsidRDefault="00F644BD">
            <w:pPr>
              <w:pStyle w:val="Nagwek2"/>
            </w:pPr>
            <w:r w:rsidRPr="00702F59">
              <w:t>Praca własna studenta</w:t>
            </w:r>
          </w:p>
          <w:p w:rsidR="00927917" w:rsidRPr="00702F59" w:rsidRDefault="00927917" w:rsidP="00F644BD">
            <w:r w:rsidRPr="00702F59">
              <w:t>(</w:t>
            </w:r>
            <w:r w:rsidR="00D95613" w:rsidRPr="00702F59">
              <w:t>np</w:t>
            </w:r>
            <w:r w:rsidRPr="00702F59">
              <w:t xml:space="preserve">. przygotowanie do zajęć, czytanie wskazanej literatury, przygotowanie do egzaminu, inne) 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F644BD" w:rsidRPr="00105B11" w:rsidRDefault="00105B11" w:rsidP="00D906D0">
            <w:pPr>
              <w:jc w:val="center"/>
              <w:rPr>
                <w:b/>
              </w:rPr>
            </w:pPr>
            <w:r w:rsidRPr="00105B11">
              <w:rPr>
                <w:b/>
              </w:rPr>
              <w:t>60 godz.</w:t>
            </w:r>
          </w:p>
        </w:tc>
      </w:tr>
      <w:tr w:rsidR="00702F59" w:rsidRPr="00702F59" w:rsidTr="00E46C66">
        <w:trPr>
          <w:jc w:val="center"/>
        </w:trPr>
        <w:tc>
          <w:tcPr>
            <w:tcW w:w="5020" w:type="dxa"/>
            <w:gridSpan w:val="5"/>
            <w:shd w:val="clear" w:color="auto" w:fill="auto"/>
          </w:tcPr>
          <w:p w:rsidR="00F644BD" w:rsidRPr="00702F59" w:rsidRDefault="00105B11" w:rsidP="00105B11">
            <w:pPr>
              <w:pStyle w:val="Nagwek2"/>
              <w:numPr>
                <w:ilvl w:val="0"/>
                <w:numId w:val="8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Przygotowywanie wypowiedzi ustnych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F644BD" w:rsidRPr="00702F59" w:rsidRDefault="00105B11" w:rsidP="00D95613">
            <w:pPr>
              <w:jc w:val="center"/>
            </w:pPr>
            <w:r>
              <w:t xml:space="preserve">20 </w:t>
            </w:r>
            <w:r w:rsidR="00D95613" w:rsidRPr="00702F59">
              <w:t xml:space="preserve">godz. </w:t>
            </w:r>
          </w:p>
        </w:tc>
      </w:tr>
      <w:tr w:rsidR="00702F59" w:rsidRPr="00702F59" w:rsidTr="00E46C66">
        <w:trPr>
          <w:jc w:val="center"/>
        </w:trPr>
        <w:tc>
          <w:tcPr>
            <w:tcW w:w="5020" w:type="dxa"/>
            <w:gridSpan w:val="5"/>
            <w:shd w:val="clear" w:color="auto" w:fill="auto"/>
          </w:tcPr>
          <w:p w:rsidR="00F644BD" w:rsidRPr="00702F59" w:rsidRDefault="00105B11" w:rsidP="00105B11">
            <w:pPr>
              <w:pStyle w:val="Nagwek2"/>
              <w:numPr>
                <w:ilvl w:val="0"/>
                <w:numId w:val="8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Przygotowywanie wypowiedzi pisemnych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F644BD" w:rsidRPr="00702F59" w:rsidRDefault="00105B11" w:rsidP="00105B11">
            <w:pPr>
              <w:jc w:val="center"/>
            </w:pPr>
            <w:r>
              <w:t>20 godz.</w:t>
            </w:r>
          </w:p>
        </w:tc>
      </w:tr>
      <w:tr w:rsidR="00105B11" w:rsidRPr="00702F59" w:rsidTr="00E46C66">
        <w:trPr>
          <w:jc w:val="center"/>
        </w:trPr>
        <w:tc>
          <w:tcPr>
            <w:tcW w:w="5020" w:type="dxa"/>
            <w:gridSpan w:val="5"/>
            <w:shd w:val="clear" w:color="auto" w:fill="auto"/>
          </w:tcPr>
          <w:p w:rsidR="00105B11" w:rsidRPr="00105B11" w:rsidRDefault="00105B11" w:rsidP="00105B11">
            <w:pPr>
              <w:pStyle w:val="Nagwek2"/>
              <w:numPr>
                <w:ilvl w:val="0"/>
                <w:numId w:val="8"/>
              </w:num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Odrabianie bieżących zadań domowych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105B11" w:rsidRPr="00702F59" w:rsidRDefault="00105B11" w:rsidP="00105B11">
            <w:pPr>
              <w:jc w:val="center"/>
            </w:pPr>
            <w:r>
              <w:t>20 godz.</w:t>
            </w:r>
          </w:p>
        </w:tc>
      </w:tr>
      <w:tr w:rsidR="00702F59" w:rsidRPr="00702F59" w:rsidTr="00E46C66">
        <w:trPr>
          <w:jc w:val="center"/>
        </w:trPr>
        <w:tc>
          <w:tcPr>
            <w:tcW w:w="5020" w:type="dxa"/>
            <w:gridSpan w:val="5"/>
            <w:shd w:val="clear" w:color="auto" w:fill="auto"/>
          </w:tcPr>
          <w:p w:rsidR="00D906D0" w:rsidRPr="00702F59" w:rsidRDefault="00D906D0">
            <w:pPr>
              <w:pStyle w:val="Nagwek2"/>
            </w:pPr>
            <w:r w:rsidRPr="00702F59">
              <w:t xml:space="preserve">Łączny nakład pracy studenta </w:t>
            </w:r>
          </w:p>
          <w:p w:rsidR="00D906D0" w:rsidRPr="00702F59" w:rsidRDefault="00D906D0" w:rsidP="000956AD">
            <w:r w:rsidRPr="00702F59">
              <w:t>(</w:t>
            </w:r>
            <w:r w:rsidR="000956AD" w:rsidRPr="00702F59">
              <w:t>sumaryczna liczba „G</w:t>
            </w:r>
            <w:r w:rsidRPr="00702F59">
              <w:t xml:space="preserve">odzin </w:t>
            </w:r>
            <w:r w:rsidR="000956AD" w:rsidRPr="00702F59">
              <w:t>z</w:t>
            </w:r>
            <w:r w:rsidRPr="00702F59">
              <w:t>ajęć z nauczycielem</w:t>
            </w:r>
            <w:r w:rsidR="000956AD" w:rsidRPr="00702F59">
              <w:t>”</w:t>
            </w:r>
            <w:r w:rsidRPr="00702F59">
              <w:t xml:space="preserve"> oraz </w:t>
            </w:r>
            <w:r w:rsidR="000956AD" w:rsidRPr="00702F59">
              <w:t>„P</w:t>
            </w:r>
            <w:r w:rsidRPr="00702F59">
              <w:t>racy własnej studenta</w:t>
            </w:r>
            <w:r w:rsidR="000956AD" w:rsidRPr="00702F59">
              <w:t>”</w:t>
            </w:r>
            <w:r w:rsidRPr="00702F59">
              <w:t>)</w:t>
            </w:r>
            <w:r w:rsidR="000956AD" w:rsidRPr="00702F59">
              <w:t>.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D906D0" w:rsidRPr="00105B11" w:rsidRDefault="00105B11" w:rsidP="00FA0AAA">
            <w:pPr>
              <w:jc w:val="center"/>
              <w:rPr>
                <w:b/>
              </w:rPr>
            </w:pPr>
            <w:r w:rsidRPr="00105B11">
              <w:rPr>
                <w:b/>
              </w:rPr>
              <w:t>150 godzin</w:t>
            </w:r>
          </w:p>
        </w:tc>
      </w:tr>
      <w:tr w:rsidR="00702F59" w:rsidRPr="00702F59" w:rsidTr="00E46C66">
        <w:trPr>
          <w:jc w:val="center"/>
        </w:trPr>
        <w:tc>
          <w:tcPr>
            <w:tcW w:w="10336" w:type="dxa"/>
            <w:gridSpan w:val="9"/>
            <w:shd w:val="clear" w:color="auto" w:fill="auto"/>
          </w:tcPr>
          <w:p w:rsidR="005E7CA4" w:rsidRPr="00702F59" w:rsidRDefault="00D95613" w:rsidP="00FA0AAA">
            <w:pPr>
              <w:jc w:val="center"/>
              <w:rPr>
                <w:b/>
                <w:bCs/>
              </w:rPr>
            </w:pPr>
            <w:r w:rsidRPr="00702F59">
              <w:rPr>
                <w:b/>
                <w:bCs/>
              </w:rPr>
              <w:t>VII. OBCIĄŻENIE PRACĄ STUDENTA (ECTS)</w:t>
            </w:r>
          </w:p>
        </w:tc>
      </w:tr>
      <w:tr w:rsidR="00702F59" w:rsidRPr="00702F59" w:rsidTr="00E46C66">
        <w:trPr>
          <w:jc w:val="center"/>
        </w:trPr>
        <w:tc>
          <w:tcPr>
            <w:tcW w:w="5020" w:type="dxa"/>
            <w:gridSpan w:val="5"/>
            <w:shd w:val="clear" w:color="auto" w:fill="auto"/>
          </w:tcPr>
          <w:p w:rsidR="00F644BD" w:rsidRPr="00702F59" w:rsidRDefault="00F644BD" w:rsidP="00414321">
            <w:pPr>
              <w:pStyle w:val="Nagwek2"/>
            </w:pPr>
            <w:r w:rsidRPr="00702F59">
              <w:t>Sum</w:t>
            </w:r>
            <w:r w:rsidR="00EC0243" w:rsidRPr="00702F59">
              <w:t xml:space="preserve">aryczna liczba punktów ECTS </w:t>
            </w:r>
            <w:r w:rsidR="00EC0243" w:rsidRPr="00702F59">
              <w:br/>
              <w:t xml:space="preserve">z </w:t>
            </w:r>
            <w:r w:rsidRPr="00702F59">
              <w:t xml:space="preserve"> przedmiotu</w:t>
            </w:r>
            <w:r w:rsidR="00BC5BF0" w:rsidRPr="00702F59">
              <w:t xml:space="preserve"> </w:t>
            </w:r>
            <w:r w:rsidR="00BC5BF0" w:rsidRPr="00702F59">
              <w:rPr>
                <w:b w:val="0"/>
              </w:rPr>
              <w:t>(liczba punktów, którą student uzyskuje na zajęciach wymagających bezpośredniego udziału nauczyciela</w:t>
            </w:r>
            <w:r w:rsidR="006C3CA3" w:rsidRPr="00702F59">
              <w:rPr>
                <w:b w:val="0"/>
              </w:rPr>
              <w:t>, pracy własnej</w:t>
            </w:r>
            <w:r w:rsidR="00BC5BF0" w:rsidRPr="00702F59">
              <w:rPr>
                <w:b w:val="0"/>
              </w:rPr>
              <w:t xml:space="preserve"> oraz w ramach zajęć o charakterze praktycznym – laboratoryjne, projektowe</w:t>
            </w:r>
            <w:r w:rsidR="001D7EBF" w:rsidRPr="00702F59">
              <w:rPr>
                <w:b w:val="0"/>
              </w:rPr>
              <w:t>,</w:t>
            </w:r>
            <w:r w:rsidR="00BC5BF0" w:rsidRPr="00702F59">
              <w:rPr>
                <w:b w:val="0"/>
              </w:rPr>
              <w:t xml:space="preserve"> itp.)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EC0243" w:rsidRPr="00702F59" w:rsidRDefault="00EC0243"/>
          <w:p w:rsidR="00EC0243" w:rsidRPr="00702F59" w:rsidRDefault="00EC0243"/>
          <w:p w:rsidR="00EC0243" w:rsidRPr="00702F59" w:rsidRDefault="00EC0243"/>
          <w:p w:rsidR="00F644BD" w:rsidRPr="00702F59" w:rsidRDefault="00105B11" w:rsidP="006C3CA3">
            <w:pPr>
              <w:jc w:val="center"/>
            </w:pPr>
            <w:r>
              <w:t xml:space="preserve">0 </w:t>
            </w:r>
            <w:r w:rsidR="00EC0243" w:rsidRPr="00702F59">
              <w:t>ECTS</w:t>
            </w:r>
          </w:p>
        </w:tc>
      </w:tr>
      <w:tr w:rsidR="00702F59" w:rsidRPr="00702F59" w:rsidTr="00E46C66">
        <w:trPr>
          <w:jc w:val="center"/>
        </w:trPr>
        <w:tc>
          <w:tcPr>
            <w:tcW w:w="5020" w:type="dxa"/>
            <w:gridSpan w:val="5"/>
            <w:shd w:val="clear" w:color="auto" w:fill="auto"/>
          </w:tcPr>
          <w:p w:rsidR="00EC0243" w:rsidRPr="00702F59" w:rsidRDefault="00EC0243">
            <w:pPr>
              <w:pStyle w:val="Nagwek2"/>
            </w:pPr>
            <w:r w:rsidRPr="00702F59">
              <w:t>Nakład pracy studenta</w:t>
            </w:r>
            <w:r w:rsidR="00537121" w:rsidRPr="00702F59">
              <w:t xml:space="preserve"> </w:t>
            </w:r>
            <w:r w:rsidR="00E84399" w:rsidRPr="00702F59">
              <w:t>zwią</w:t>
            </w:r>
            <w:r w:rsidR="00537121" w:rsidRPr="00702F59">
              <w:t>z</w:t>
            </w:r>
            <w:r w:rsidR="00E84399" w:rsidRPr="00702F59">
              <w:t>any</w:t>
            </w:r>
            <w:r w:rsidRPr="00702F59">
              <w:t xml:space="preserve"> z zajęciami o charakterze praktycznym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EC0243" w:rsidRPr="00702F59" w:rsidRDefault="00105B11" w:rsidP="006C3CA3">
            <w:pPr>
              <w:jc w:val="center"/>
            </w:pPr>
            <w:r>
              <w:t xml:space="preserve">0 </w:t>
            </w:r>
            <w:r w:rsidR="00EC0243" w:rsidRPr="00702F59">
              <w:t>ECTS</w:t>
            </w:r>
          </w:p>
        </w:tc>
      </w:tr>
      <w:tr w:rsidR="00702F59" w:rsidRPr="00702F59" w:rsidTr="00E46C66">
        <w:trPr>
          <w:jc w:val="center"/>
        </w:trPr>
        <w:tc>
          <w:tcPr>
            <w:tcW w:w="5020" w:type="dxa"/>
            <w:gridSpan w:val="5"/>
            <w:shd w:val="clear" w:color="auto" w:fill="auto"/>
          </w:tcPr>
          <w:p w:rsidR="00EC0243" w:rsidRPr="00702F59" w:rsidRDefault="00EC0243">
            <w:pPr>
              <w:pStyle w:val="Nagwek2"/>
            </w:pPr>
            <w:r w:rsidRPr="00702F59">
              <w:t>Nakład pracy związany z zajęciami wymagającymi bezpośredniego udziału nauczycieli akademickich</w:t>
            </w:r>
            <w:r w:rsidR="006C3CA3" w:rsidRPr="00702F59">
              <w:t xml:space="preserve"> </w:t>
            </w:r>
            <w:r w:rsidR="006C3CA3" w:rsidRPr="00702F59">
              <w:rPr>
                <w:b w:val="0"/>
                <w:bCs w:val="0"/>
              </w:rPr>
              <w:t>(zgodnie z wyliczeniami z planu studiów)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EC0243" w:rsidRPr="00702F59" w:rsidRDefault="00EC0243"/>
          <w:p w:rsidR="00EC0243" w:rsidRPr="00702F59" w:rsidRDefault="00105B11" w:rsidP="006C3CA3">
            <w:pPr>
              <w:jc w:val="center"/>
            </w:pPr>
            <w:r>
              <w:t xml:space="preserve">0 </w:t>
            </w:r>
            <w:r w:rsidR="00EC0243" w:rsidRPr="00702F59">
              <w:t>ECTS</w:t>
            </w:r>
          </w:p>
        </w:tc>
      </w:tr>
      <w:tr w:rsidR="00702F59" w:rsidRPr="00702F59" w:rsidTr="00E46C66">
        <w:trPr>
          <w:jc w:val="center"/>
        </w:trPr>
        <w:tc>
          <w:tcPr>
            <w:tcW w:w="5020" w:type="dxa"/>
            <w:gridSpan w:val="5"/>
            <w:shd w:val="clear" w:color="auto" w:fill="auto"/>
          </w:tcPr>
          <w:p w:rsidR="006C3CA3" w:rsidRPr="00702F59" w:rsidRDefault="006C3CA3">
            <w:pPr>
              <w:pStyle w:val="Nagwek2"/>
            </w:pPr>
            <w:r w:rsidRPr="00702F59">
              <w:t xml:space="preserve">Nakład pracy własnej studenta </w:t>
            </w:r>
            <w:r w:rsidRPr="00702F59">
              <w:rPr>
                <w:b w:val="0"/>
                <w:bCs w:val="0"/>
              </w:rPr>
              <w:t>(zgodnie z wyliczeniami z planu studiów)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6C3CA3" w:rsidRPr="00702F59" w:rsidRDefault="006C3CA3" w:rsidP="006C3CA3">
            <w:pPr>
              <w:jc w:val="center"/>
            </w:pPr>
          </w:p>
          <w:p w:rsidR="006C3CA3" w:rsidRPr="00702F59" w:rsidRDefault="00105B11" w:rsidP="00105B11">
            <w:pPr>
              <w:jc w:val="center"/>
            </w:pPr>
            <w:r>
              <w:t xml:space="preserve">0 </w:t>
            </w:r>
            <w:r w:rsidR="006C3CA3" w:rsidRPr="00702F59">
              <w:t>ECTS</w:t>
            </w:r>
          </w:p>
        </w:tc>
      </w:tr>
      <w:tr w:rsidR="00702F59" w:rsidRPr="00702F59" w:rsidTr="00E46C66">
        <w:trPr>
          <w:jc w:val="center"/>
        </w:trPr>
        <w:tc>
          <w:tcPr>
            <w:tcW w:w="10336" w:type="dxa"/>
            <w:gridSpan w:val="9"/>
            <w:shd w:val="clear" w:color="auto" w:fill="auto"/>
          </w:tcPr>
          <w:p w:rsidR="00C24973" w:rsidRPr="00702F59" w:rsidRDefault="00C53847" w:rsidP="00F644BD">
            <w:pPr>
              <w:jc w:val="center"/>
              <w:rPr>
                <w:b/>
              </w:rPr>
            </w:pPr>
            <w:r w:rsidRPr="00702F59">
              <w:rPr>
                <w:b/>
              </w:rPr>
              <w:t>V</w:t>
            </w:r>
            <w:r w:rsidR="00D95613" w:rsidRPr="00702F59">
              <w:rPr>
                <w:b/>
              </w:rPr>
              <w:t>I</w:t>
            </w:r>
            <w:r w:rsidR="00B06C77" w:rsidRPr="00702F59">
              <w:rPr>
                <w:b/>
              </w:rPr>
              <w:t>I</w:t>
            </w:r>
            <w:r w:rsidRPr="00702F59">
              <w:rPr>
                <w:b/>
              </w:rPr>
              <w:t>I. KRYTERIA OCENY</w:t>
            </w:r>
          </w:p>
        </w:tc>
      </w:tr>
      <w:tr w:rsidR="00702F59" w:rsidRPr="00702F59" w:rsidTr="00E46C66">
        <w:trPr>
          <w:jc w:val="center"/>
        </w:trPr>
        <w:tc>
          <w:tcPr>
            <w:tcW w:w="1581" w:type="dxa"/>
            <w:shd w:val="clear" w:color="auto" w:fill="auto"/>
          </w:tcPr>
          <w:p w:rsidR="00C53847" w:rsidRPr="00702F59" w:rsidRDefault="00C53847">
            <w:r w:rsidRPr="00702F59">
              <w:t>5</w:t>
            </w:r>
          </w:p>
        </w:tc>
        <w:tc>
          <w:tcPr>
            <w:tcW w:w="8755" w:type="dxa"/>
            <w:gridSpan w:val="8"/>
            <w:shd w:val="clear" w:color="auto" w:fill="auto"/>
          </w:tcPr>
          <w:p w:rsidR="00C53847" w:rsidRPr="00702F59" w:rsidRDefault="00C53847">
            <w:r w:rsidRPr="00702F59">
              <w:t>znakomita wiedza, umiejętności, kompetencje</w:t>
            </w:r>
          </w:p>
        </w:tc>
      </w:tr>
      <w:tr w:rsidR="00702F59" w:rsidRPr="00702F59" w:rsidTr="00E46C66">
        <w:trPr>
          <w:jc w:val="center"/>
        </w:trPr>
        <w:tc>
          <w:tcPr>
            <w:tcW w:w="1581" w:type="dxa"/>
            <w:shd w:val="clear" w:color="auto" w:fill="auto"/>
          </w:tcPr>
          <w:p w:rsidR="00C53847" w:rsidRPr="00702F59" w:rsidRDefault="00C53847">
            <w:r w:rsidRPr="00702F59">
              <w:t>4,5</w:t>
            </w:r>
          </w:p>
        </w:tc>
        <w:tc>
          <w:tcPr>
            <w:tcW w:w="8755" w:type="dxa"/>
            <w:gridSpan w:val="8"/>
            <w:shd w:val="clear" w:color="auto" w:fill="auto"/>
          </w:tcPr>
          <w:p w:rsidR="00C53847" w:rsidRPr="00702F59" w:rsidRDefault="00C53847">
            <w:r w:rsidRPr="00702F59">
              <w:t>bardzo dobra wiedza, umiejętności, kompetencje</w:t>
            </w:r>
          </w:p>
        </w:tc>
      </w:tr>
      <w:tr w:rsidR="00702F59" w:rsidRPr="00702F59" w:rsidTr="00E46C66">
        <w:trPr>
          <w:jc w:val="center"/>
        </w:trPr>
        <w:tc>
          <w:tcPr>
            <w:tcW w:w="1581" w:type="dxa"/>
            <w:shd w:val="clear" w:color="auto" w:fill="auto"/>
          </w:tcPr>
          <w:p w:rsidR="00C53847" w:rsidRPr="00702F59" w:rsidRDefault="00C53847">
            <w:r w:rsidRPr="00702F59">
              <w:t>4</w:t>
            </w:r>
          </w:p>
        </w:tc>
        <w:tc>
          <w:tcPr>
            <w:tcW w:w="8755" w:type="dxa"/>
            <w:gridSpan w:val="8"/>
            <w:shd w:val="clear" w:color="auto" w:fill="auto"/>
          </w:tcPr>
          <w:p w:rsidR="00C53847" w:rsidRPr="00702F59" w:rsidRDefault="00C53847">
            <w:r w:rsidRPr="00702F59">
              <w:t>dobra wiedza, umiejętności, kompetencje</w:t>
            </w:r>
          </w:p>
        </w:tc>
      </w:tr>
      <w:tr w:rsidR="00702F59" w:rsidRPr="00702F59" w:rsidTr="00E46C66">
        <w:trPr>
          <w:jc w:val="center"/>
        </w:trPr>
        <w:tc>
          <w:tcPr>
            <w:tcW w:w="1581" w:type="dxa"/>
            <w:shd w:val="clear" w:color="auto" w:fill="auto"/>
          </w:tcPr>
          <w:p w:rsidR="00C53847" w:rsidRPr="00702F59" w:rsidRDefault="00C53847">
            <w:r w:rsidRPr="00702F59">
              <w:t>3,5</w:t>
            </w:r>
          </w:p>
        </w:tc>
        <w:tc>
          <w:tcPr>
            <w:tcW w:w="8755" w:type="dxa"/>
            <w:gridSpan w:val="8"/>
            <w:shd w:val="clear" w:color="auto" w:fill="auto"/>
          </w:tcPr>
          <w:p w:rsidR="00C53847" w:rsidRPr="00702F59" w:rsidRDefault="00C53847">
            <w:r w:rsidRPr="00702F59">
              <w:t>zadawalająca wiedza, umiejętności, kompetencje, ale ze znacznymi niedociągnięciami</w:t>
            </w:r>
          </w:p>
        </w:tc>
      </w:tr>
      <w:tr w:rsidR="00702F59" w:rsidRPr="00702F59" w:rsidTr="00E46C66">
        <w:trPr>
          <w:jc w:val="center"/>
        </w:trPr>
        <w:tc>
          <w:tcPr>
            <w:tcW w:w="1581" w:type="dxa"/>
            <w:shd w:val="clear" w:color="auto" w:fill="auto"/>
          </w:tcPr>
          <w:p w:rsidR="00C53847" w:rsidRPr="00702F59" w:rsidRDefault="00C53847">
            <w:r w:rsidRPr="00702F59">
              <w:t>3</w:t>
            </w:r>
          </w:p>
        </w:tc>
        <w:tc>
          <w:tcPr>
            <w:tcW w:w="8755" w:type="dxa"/>
            <w:gridSpan w:val="8"/>
            <w:shd w:val="clear" w:color="auto" w:fill="auto"/>
          </w:tcPr>
          <w:p w:rsidR="00C53847" w:rsidRPr="00702F59" w:rsidRDefault="00C53847">
            <w:r w:rsidRPr="00702F59">
              <w:t>zadawalająca wiedza, umiejętności, kompetencje, z licznymi błędami</w:t>
            </w:r>
          </w:p>
        </w:tc>
      </w:tr>
      <w:tr w:rsidR="00E46C66" w:rsidRPr="00702F59" w:rsidTr="00E46C66">
        <w:trPr>
          <w:jc w:val="center"/>
        </w:trPr>
        <w:tc>
          <w:tcPr>
            <w:tcW w:w="1581" w:type="dxa"/>
            <w:shd w:val="clear" w:color="auto" w:fill="auto"/>
          </w:tcPr>
          <w:p w:rsidR="00C24973" w:rsidRPr="00702F59" w:rsidRDefault="00C53847">
            <w:r w:rsidRPr="00702F59">
              <w:t>2</w:t>
            </w:r>
          </w:p>
        </w:tc>
        <w:tc>
          <w:tcPr>
            <w:tcW w:w="8755" w:type="dxa"/>
            <w:gridSpan w:val="8"/>
            <w:shd w:val="clear" w:color="auto" w:fill="auto"/>
          </w:tcPr>
          <w:p w:rsidR="00C24973" w:rsidRPr="00702F59" w:rsidRDefault="00C53847">
            <w:r w:rsidRPr="00702F59">
              <w:t>niezadawalająca wiedza, umiejętności, kompetencje</w:t>
            </w:r>
          </w:p>
        </w:tc>
      </w:tr>
    </w:tbl>
    <w:p w:rsidR="00F644BD" w:rsidRPr="00702F59" w:rsidRDefault="00F644BD"/>
    <w:p w:rsidR="00EC0243" w:rsidRPr="00702F59" w:rsidRDefault="00EC0243"/>
    <w:p w:rsidR="00EC0243" w:rsidRPr="00702F59" w:rsidRDefault="00EC0243"/>
    <w:p w:rsidR="00EC0243" w:rsidRPr="00702F59" w:rsidRDefault="00EC0243"/>
    <w:p w:rsidR="00EC0243" w:rsidRPr="00702F59" w:rsidRDefault="00EC0243" w:rsidP="00121BBD">
      <w:r w:rsidRPr="00702F59">
        <w:t xml:space="preserve">Zatwierdzenie </w:t>
      </w:r>
      <w:r w:rsidR="00066577" w:rsidRPr="00702F59">
        <w:t xml:space="preserve">karty </w:t>
      </w:r>
      <w:r w:rsidR="00AF3B1E" w:rsidRPr="00702F59">
        <w:t xml:space="preserve">opisu </w:t>
      </w:r>
      <w:r w:rsidR="00066577" w:rsidRPr="00702F59">
        <w:t>przedmiotu</w:t>
      </w:r>
      <w:r w:rsidR="00121BBD" w:rsidRPr="00702F59">
        <w:t>:</w:t>
      </w:r>
    </w:p>
    <w:p w:rsidR="00121BBD" w:rsidRPr="00702F59" w:rsidRDefault="00121BBD" w:rsidP="00121BBD"/>
    <w:p w:rsidR="00121BBD" w:rsidRPr="00702F59" w:rsidRDefault="00121BBD" w:rsidP="00121BBD"/>
    <w:p w:rsidR="00121BBD" w:rsidRPr="00702F59" w:rsidRDefault="00121BBD" w:rsidP="00121BBD">
      <w:r w:rsidRPr="00702F59">
        <w:t>Opracował:</w:t>
      </w:r>
    </w:p>
    <w:p w:rsidR="00121BBD" w:rsidRPr="00702F59" w:rsidRDefault="00121BBD" w:rsidP="00121BBD">
      <w:r w:rsidRPr="00702F59">
        <w:t xml:space="preserve">Sprawdził  pod względem formalnym (koordynator </w:t>
      </w:r>
      <w:r w:rsidR="00066577" w:rsidRPr="00702F59">
        <w:t>przedmiotu</w:t>
      </w:r>
      <w:r w:rsidRPr="00702F59">
        <w:t xml:space="preserve">): </w:t>
      </w:r>
    </w:p>
    <w:p w:rsidR="00121BBD" w:rsidRPr="00702F59" w:rsidRDefault="00121BBD" w:rsidP="00121BBD">
      <w:r w:rsidRPr="00702F59">
        <w:t>Zatwierdził (Dyrektor Instytutu):</w:t>
      </w:r>
    </w:p>
    <w:sectPr w:rsidR="00121BBD" w:rsidRPr="00702F59" w:rsidSect="007D595D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18A" w:rsidRDefault="0035618A" w:rsidP="00CD37A2">
      <w:r>
        <w:separator/>
      </w:r>
    </w:p>
  </w:endnote>
  <w:endnote w:type="continuationSeparator" w:id="0">
    <w:p w:rsidR="0035618A" w:rsidRDefault="0035618A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A2F">
          <w:rPr>
            <w:noProof/>
          </w:rPr>
          <w:t>3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18A" w:rsidRDefault="0035618A" w:rsidP="00CD37A2">
      <w:r>
        <w:separator/>
      </w:r>
    </w:p>
  </w:footnote>
  <w:footnote w:type="continuationSeparator" w:id="0">
    <w:p w:rsidR="0035618A" w:rsidRDefault="0035618A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D03440"/>
    <w:multiLevelType w:val="hybridMultilevel"/>
    <w:tmpl w:val="9D16D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F2342"/>
    <w:multiLevelType w:val="hybridMultilevel"/>
    <w:tmpl w:val="2EB2B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7045E"/>
    <w:multiLevelType w:val="hybridMultilevel"/>
    <w:tmpl w:val="0DDAC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C4E41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03793C"/>
    <w:multiLevelType w:val="hybridMultilevel"/>
    <w:tmpl w:val="272055B8"/>
    <w:lvl w:ilvl="0" w:tplc="166EDF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C6"/>
    <w:rsid w:val="00010FE2"/>
    <w:rsid w:val="00066577"/>
    <w:rsid w:val="00094F4A"/>
    <w:rsid w:val="000956AD"/>
    <w:rsid w:val="000C680C"/>
    <w:rsid w:val="000D001D"/>
    <w:rsid w:val="00105B11"/>
    <w:rsid w:val="00121BBD"/>
    <w:rsid w:val="0017054E"/>
    <w:rsid w:val="001D7EBF"/>
    <w:rsid w:val="002146CF"/>
    <w:rsid w:val="002710FF"/>
    <w:rsid w:val="002B738B"/>
    <w:rsid w:val="002D67EE"/>
    <w:rsid w:val="00302574"/>
    <w:rsid w:val="003132E3"/>
    <w:rsid w:val="0035618A"/>
    <w:rsid w:val="003D3F28"/>
    <w:rsid w:val="00414321"/>
    <w:rsid w:val="0044103B"/>
    <w:rsid w:val="00465124"/>
    <w:rsid w:val="0050083C"/>
    <w:rsid w:val="00520CC5"/>
    <w:rsid w:val="00525146"/>
    <w:rsid w:val="00537121"/>
    <w:rsid w:val="00542A25"/>
    <w:rsid w:val="00561F43"/>
    <w:rsid w:val="00580006"/>
    <w:rsid w:val="005C0218"/>
    <w:rsid w:val="005C12C5"/>
    <w:rsid w:val="005D03F9"/>
    <w:rsid w:val="005E7CA4"/>
    <w:rsid w:val="006212C1"/>
    <w:rsid w:val="00671340"/>
    <w:rsid w:val="006C3CA3"/>
    <w:rsid w:val="00702F59"/>
    <w:rsid w:val="00730BFC"/>
    <w:rsid w:val="00761833"/>
    <w:rsid w:val="007751ED"/>
    <w:rsid w:val="00776219"/>
    <w:rsid w:val="007B6840"/>
    <w:rsid w:val="007B6B73"/>
    <w:rsid w:val="007D595D"/>
    <w:rsid w:val="007E58BA"/>
    <w:rsid w:val="0081137D"/>
    <w:rsid w:val="00855F97"/>
    <w:rsid w:val="008F2508"/>
    <w:rsid w:val="00927917"/>
    <w:rsid w:val="00945386"/>
    <w:rsid w:val="00973A98"/>
    <w:rsid w:val="00982536"/>
    <w:rsid w:val="009D5A2F"/>
    <w:rsid w:val="00A203F6"/>
    <w:rsid w:val="00A24D55"/>
    <w:rsid w:val="00AE4CAF"/>
    <w:rsid w:val="00AF3B1E"/>
    <w:rsid w:val="00B06C77"/>
    <w:rsid w:val="00B774D1"/>
    <w:rsid w:val="00BB4CDF"/>
    <w:rsid w:val="00BC5BF0"/>
    <w:rsid w:val="00BC641C"/>
    <w:rsid w:val="00BF3DDD"/>
    <w:rsid w:val="00C10161"/>
    <w:rsid w:val="00C24973"/>
    <w:rsid w:val="00C53847"/>
    <w:rsid w:val="00CD37A2"/>
    <w:rsid w:val="00D059DA"/>
    <w:rsid w:val="00D37BB4"/>
    <w:rsid w:val="00D77C30"/>
    <w:rsid w:val="00D85F0F"/>
    <w:rsid w:val="00D906D0"/>
    <w:rsid w:val="00D95613"/>
    <w:rsid w:val="00E00FC6"/>
    <w:rsid w:val="00E159D1"/>
    <w:rsid w:val="00E46C66"/>
    <w:rsid w:val="00E50BCD"/>
    <w:rsid w:val="00E521B3"/>
    <w:rsid w:val="00E84399"/>
    <w:rsid w:val="00EC0243"/>
    <w:rsid w:val="00F644BD"/>
    <w:rsid w:val="00F64AFC"/>
    <w:rsid w:val="00FA178F"/>
    <w:rsid w:val="00FE0E0B"/>
    <w:rsid w:val="00FE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8855FA-48C7-4E05-8E55-490CF04A6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05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6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B30BA-1CC4-4941-8654-292B5E746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799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5587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2</cp:revision>
  <cp:lastPrinted>2019-04-30T08:53:00Z</cp:lastPrinted>
  <dcterms:created xsi:type="dcterms:W3CDTF">2020-09-07T11:40:00Z</dcterms:created>
  <dcterms:modified xsi:type="dcterms:W3CDTF">2020-09-07T11:40:00Z</dcterms:modified>
</cp:coreProperties>
</file>