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1B41A3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1B41A3" w:rsidRDefault="00961F98" w:rsidP="00842EBE">
            <w:r w:rsidRPr="001B41A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C2B37" w:rsidP="00842EBE">
            <w:r>
              <w:t>Prawa dziecka/</w:t>
            </w:r>
            <w:r w:rsidR="004B6499">
              <w:t>IPEP-0-PDZ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B6499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B6499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B409A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34C59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</w:t>
            </w:r>
            <w:r>
              <w:t xml:space="preserve"> 2</w:t>
            </w:r>
            <w:r w:rsidR="004B6499">
              <w:t xml:space="preserve">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0255C0" w:rsidP="00842EBE">
            <w:r>
              <w:t>Dr M. Dyrdół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84FEA" w:rsidP="00842EBE">
            <w:r>
              <w:t xml:space="preserve">Podstawowa wiedza z zakresu pedagogiki i psychologii oraz zagadnień prawa rodzinnego i opiekuńczego.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6C727B" w:rsidP="00842EBE">
            <w:r>
              <w:t>Zapoznanie z podstawową wiedzą na temat praw dziecka w perspektywie pedagogicznej i prawnej.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6C727B" w:rsidP="00842EBE">
            <w:r>
              <w:t>Zapoznanie z katalogiem praw dziecka oraz rozumieniem i sposobami realizacji wybranych praw.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6C727B" w:rsidP="00716E6F">
            <w:r>
              <w:t xml:space="preserve">Ukazanie realizacji praw dziecka w praktyce wychowawczej i procesie edukacji.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B5476" w:rsidP="003B5476">
            <w:r>
              <w:t xml:space="preserve">Rozwijanie umiejętności budowania u dzieci lub uczniów pozytywnych postaw wobec drugiego człowieka.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3B5476" w:rsidP="00716E6F">
            <w:r>
              <w:t xml:space="preserve">Przygotowanie do rozwijania w dzieciach lub uczniach tolerancji, szacunku do praw człowieka i podstawowych swobód.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95038" w:rsidP="00A55D67">
            <w:r>
              <w:t>IPEP-0-PDZ</w:t>
            </w:r>
            <w:r w:rsidR="004412C0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D3149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IPEP-0-PDZ_02</w:t>
            </w:r>
          </w:p>
        </w:tc>
        <w:tc>
          <w:tcPr>
            <w:tcW w:w="4725" w:type="dxa"/>
            <w:vAlign w:val="center"/>
          </w:tcPr>
          <w:p w:rsidR="00A55D67" w:rsidRPr="00C82996" w:rsidRDefault="005D3149" w:rsidP="00B3253B">
            <w:r>
              <w:t xml:space="preserve">Zna i rozumie prawa dziecka. </w:t>
            </w:r>
            <w:r w:rsidR="00B3253B">
              <w:t xml:space="preserve">Objaśnia kwestię praw dziecka w perspektywie prawnej (w tym podaje podstawowe dokumenty określające prawa dziecka) i pedagogicznej (w tym opisuje podstawowe koncepcje określające sposób realizacji praw dziecka np. antypedagogikę, pedagogikę korczakowską). </w:t>
            </w:r>
          </w:p>
        </w:tc>
        <w:tc>
          <w:tcPr>
            <w:tcW w:w="2556" w:type="dxa"/>
            <w:vAlign w:val="center"/>
          </w:tcPr>
          <w:p w:rsidR="00A55D67" w:rsidRDefault="001421FE" w:rsidP="00A55D67">
            <w:r>
              <w:t>SJKPPW_W02</w:t>
            </w:r>
          </w:p>
          <w:p w:rsidR="00734445" w:rsidRDefault="00734445" w:rsidP="00A55D67">
            <w:r>
              <w:t>SJKPPW_W</w:t>
            </w:r>
            <w:r w:rsidR="00720F74">
              <w:t>03</w:t>
            </w:r>
          </w:p>
          <w:p w:rsidR="00734445" w:rsidRDefault="00734445" w:rsidP="00A55D67">
            <w:r>
              <w:t>SJKPPW_W</w:t>
            </w:r>
            <w:r w:rsidR="00720F74">
              <w:t>07</w:t>
            </w:r>
          </w:p>
          <w:p w:rsidR="00734445" w:rsidRPr="00C82996" w:rsidRDefault="00734445" w:rsidP="00A55D67">
            <w:r>
              <w:t>SJKPPW_W</w:t>
            </w:r>
            <w:r w:rsidR="00720F74">
              <w:t>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IPEP-0-PDZ_03</w:t>
            </w:r>
          </w:p>
        </w:tc>
        <w:tc>
          <w:tcPr>
            <w:tcW w:w="4725" w:type="dxa"/>
            <w:vAlign w:val="center"/>
          </w:tcPr>
          <w:p w:rsidR="00A55D67" w:rsidRPr="00C82996" w:rsidRDefault="00143374" w:rsidP="00A55D67">
            <w:r>
              <w:t>Wymienia</w:t>
            </w:r>
            <w:r w:rsidR="0002152B">
              <w:t xml:space="preserve"> prawa zawarte w katalogu praw dziecka i objaśnia ich znaczenie. </w:t>
            </w:r>
          </w:p>
        </w:tc>
        <w:tc>
          <w:tcPr>
            <w:tcW w:w="2556" w:type="dxa"/>
            <w:vAlign w:val="center"/>
          </w:tcPr>
          <w:p w:rsidR="00A55D67" w:rsidRDefault="00734445" w:rsidP="00A55D67">
            <w:r>
              <w:t>SJKPPW_</w:t>
            </w:r>
            <w:r w:rsidR="002B621B">
              <w:t>W03</w:t>
            </w:r>
          </w:p>
          <w:p w:rsidR="00734445" w:rsidRPr="00C82996" w:rsidRDefault="00734445" w:rsidP="00A55D67">
            <w:r>
              <w:t>SJKPPW_W</w:t>
            </w:r>
            <w:r w:rsidR="002B621B">
              <w:t>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IPEP-0-PDZ_04</w:t>
            </w:r>
          </w:p>
        </w:tc>
        <w:tc>
          <w:tcPr>
            <w:tcW w:w="4725" w:type="dxa"/>
            <w:vAlign w:val="center"/>
          </w:tcPr>
          <w:p w:rsidR="00A55D67" w:rsidRPr="00C82996" w:rsidRDefault="0002152B" w:rsidP="0002152B">
            <w:r>
              <w:t xml:space="preserve">Potrafi określić sposób przestrzegania lub naruszania praw dziecka w kontekście działań wychowawczych lub edukacyjnych. </w:t>
            </w:r>
          </w:p>
        </w:tc>
        <w:tc>
          <w:tcPr>
            <w:tcW w:w="2556" w:type="dxa"/>
            <w:vAlign w:val="center"/>
          </w:tcPr>
          <w:p w:rsidR="00A55D67" w:rsidRDefault="00734445" w:rsidP="00A55D67">
            <w:r>
              <w:t>SJKPPW_W</w:t>
            </w:r>
            <w:r w:rsidR="002B621B">
              <w:t>03</w:t>
            </w:r>
          </w:p>
          <w:p w:rsidR="00734445" w:rsidRDefault="00734445" w:rsidP="00A55D67">
            <w:r>
              <w:t>SJKPPW_W</w:t>
            </w:r>
            <w:r w:rsidR="002B621B">
              <w:t>08</w:t>
            </w:r>
          </w:p>
          <w:p w:rsidR="00734445" w:rsidRPr="00C82996" w:rsidRDefault="00734445" w:rsidP="00A55D67">
            <w:r>
              <w:t>SJKPPW_W</w:t>
            </w:r>
            <w:r w:rsidR="002B621B">
              <w:t>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IPEP-0-PDZ_05</w:t>
            </w:r>
          </w:p>
        </w:tc>
        <w:tc>
          <w:tcPr>
            <w:tcW w:w="4725" w:type="dxa"/>
            <w:vAlign w:val="center"/>
          </w:tcPr>
          <w:p w:rsidR="00A55D67" w:rsidRPr="00C82996" w:rsidRDefault="005D3149" w:rsidP="005D3149">
            <w:r>
              <w:t>Potrafi r</w:t>
            </w:r>
            <w:r w:rsidR="00124C9B">
              <w:t>ozwija</w:t>
            </w:r>
            <w:r>
              <w:t>ć</w:t>
            </w:r>
            <w:r w:rsidR="00124C9B">
              <w:t xml:space="preserve"> u dzieci lub uczniów postawy wzajemnej troski, tolerancji, umiejętności negocjacyjnego rozwiązywania konfliktów i otwartości poznawczej; szacunku wobec drugiego człowieka poprzez projektowanie określonych działań edukacyjnych.</w:t>
            </w:r>
          </w:p>
        </w:tc>
        <w:tc>
          <w:tcPr>
            <w:tcW w:w="2556" w:type="dxa"/>
            <w:vAlign w:val="center"/>
          </w:tcPr>
          <w:p w:rsidR="00A55D67" w:rsidRDefault="003079C8" w:rsidP="00A55D67">
            <w:r>
              <w:t>SJKPPW_U02</w:t>
            </w:r>
          </w:p>
          <w:p w:rsidR="00734445" w:rsidRDefault="003079C8" w:rsidP="00A55D67">
            <w:r>
              <w:t>SJKPPW_U04</w:t>
            </w:r>
          </w:p>
          <w:p w:rsidR="00734445" w:rsidRDefault="003079C8" w:rsidP="00A55D67">
            <w:r>
              <w:t>SJKPPW_U07</w:t>
            </w:r>
          </w:p>
          <w:p w:rsidR="00734445" w:rsidRDefault="003079C8" w:rsidP="00A55D67">
            <w:r>
              <w:t>SJKPPW_U10</w:t>
            </w:r>
          </w:p>
          <w:p w:rsidR="00734445" w:rsidRPr="00C82996" w:rsidRDefault="00734445" w:rsidP="00A55D67">
            <w:r>
              <w:t>SJKPPW_</w:t>
            </w:r>
            <w:r w:rsidR="003079C8">
              <w:t>U12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IPEP-0-PDZ_06</w:t>
            </w:r>
          </w:p>
        </w:tc>
        <w:tc>
          <w:tcPr>
            <w:tcW w:w="4725" w:type="dxa"/>
            <w:vAlign w:val="center"/>
          </w:tcPr>
          <w:p w:rsidR="00A55D67" w:rsidRPr="00C82996" w:rsidRDefault="00124C9B" w:rsidP="005D3149">
            <w:r>
              <w:t xml:space="preserve">Jest </w:t>
            </w:r>
            <w:r w:rsidR="005D3149">
              <w:t>gotów</w:t>
            </w:r>
            <w:r>
              <w:t xml:space="preserve"> do </w:t>
            </w:r>
            <w:r w:rsidR="005D3149" w:rsidRPr="005D3149">
              <w:t>rozwijania w dzieciach lub uczniach tolerancji, szacunku do praw człowieka i podstawowych swobód</w:t>
            </w:r>
            <w: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3079C8" w:rsidP="00A55D67">
            <w:r>
              <w:t>SJKPPW_K01</w:t>
            </w:r>
          </w:p>
          <w:p w:rsidR="00734445" w:rsidRDefault="003079C8" w:rsidP="00A55D67">
            <w:r>
              <w:t>SJKPPW_K02</w:t>
            </w:r>
          </w:p>
          <w:p w:rsidR="00734445" w:rsidRPr="00C82996" w:rsidRDefault="00734445" w:rsidP="00A55D67">
            <w:r>
              <w:t>SJKPPW_</w:t>
            </w:r>
            <w:r w:rsidR="003079C8">
              <w:t>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9B7294" w:rsidP="00CF2BAC">
            <w:r>
              <w:t>IPEP-0-PDZ_01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012CF0" w:rsidP="00CF2BAC">
            <w:r>
              <w:t>Prawa dziecka w perspektywie prawnej.</w:t>
            </w:r>
          </w:p>
        </w:tc>
        <w:tc>
          <w:tcPr>
            <w:tcW w:w="2123" w:type="dxa"/>
            <w:vAlign w:val="center"/>
          </w:tcPr>
          <w:p w:rsidR="009C6D81" w:rsidRPr="00C82996" w:rsidRDefault="00012CF0" w:rsidP="00CF2BAC">
            <w:r>
              <w:t>IPEP-0-PDZ_02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012CF0" w:rsidP="00CF2BAC">
            <w:r>
              <w:t xml:space="preserve">Prawa dziecka w perspektywie pedagogicznej. </w:t>
            </w:r>
          </w:p>
        </w:tc>
        <w:tc>
          <w:tcPr>
            <w:tcW w:w="2123" w:type="dxa"/>
            <w:vAlign w:val="center"/>
          </w:tcPr>
          <w:p w:rsidR="009C6D81" w:rsidRPr="00C82996" w:rsidRDefault="00012CF0" w:rsidP="00CF2BAC">
            <w:r>
              <w:t>IPEP-0-PDZ_02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153192" w:rsidP="00CF2BAC">
            <w:r>
              <w:t xml:space="preserve">Katalog praw dziecka; rozumienie </w:t>
            </w:r>
            <w:r w:rsidR="00150D84">
              <w:t xml:space="preserve">poszczególnych </w:t>
            </w:r>
            <w:r>
              <w:t>praw dziecka.</w:t>
            </w:r>
          </w:p>
        </w:tc>
        <w:tc>
          <w:tcPr>
            <w:tcW w:w="2123" w:type="dxa"/>
            <w:vAlign w:val="center"/>
          </w:tcPr>
          <w:p w:rsidR="009C6D81" w:rsidRPr="00C82996" w:rsidRDefault="00E92229" w:rsidP="00CF2BAC">
            <w:r>
              <w:t>IPEP-0-PDZ_03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150D84" w:rsidP="00CF2BAC">
            <w:r>
              <w:t>Prawa dziecka w działaniach wychowawczych i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1E0915" w:rsidP="00CF2BAC">
            <w:r>
              <w:t xml:space="preserve">Budowanie postaw wzajemnej troski, tolerancji, umiejętności negocjacyjnego rozwiazywania konfliktów i otwartości poznawczej. 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IPEP-0-PDZ_05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1E0915" w:rsidP="00CF2BAC">
            <w:r>
              <w:t xml:space="preserve">Poszerzanie wiedzy o prawach dziecka i rozwijanie szacunku do praw człowieka i podstawowych swobód. 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EA7771">
              <w:t>Czaja M., Ochrona rozwoju dziecka przed zagrożeniami w aspekcie prawa międzynarodowego, europejskiego i krajowego, Warszawa 2016</w:t>
            </w:r>
          </w:p>
          <w:p w:rsidR="0022469C" w:rsidRDefault="0066244C" w:rsidP="008A1CE4">
            <w:pPr>
              <w:spacing w:line="360" w:lineRule="auto"/>
            </w:pPr>
            <w:r w:rsidRPr="00C82996">
              <w:t>2.</w:t>
            </w:r>
            <w:r w:rsidR="0022469C">
              <w:t xml:space="preserve"> Jarosz E., Przemoc w wychowaniu. Miedzy prawnym zakazem a społeczną akceptacją. Monitoring Rzeczn</w:t>
            </w:r>
            <w:r w:rsidR="002F7823">
              <w:t>ika Praw Dziecka, Warszawa 2015</w:t>
            </w:r>
          </w:p>
          <w:p w:rsidR="0066244C" w:rsidRPr="00C82996" w:rsidRDefault="0022469C" w:rsidP="008A1CE4">
            <w:pPr>
              <w:spacing w:line="360" w:lineRule="auto"/>
            </w:pPr>
            <w:r>
              <w:t xml:space="preserve">3. </w:t>
            </w:r>
            <w:proofErr w:type="spellStart"/>
            <w:r>
              <w:t>Marczykowska</w:t>
            </w:r>
            <w:proofErr w:type="spellEnd"/>
            <w:r>
              <w:t xml:space="preserve"> I., Markowska-Gos E., Solak A., Walc W. (red.), Prawa dziecka. Wybrane aspekty, Rzeszów 2006</w:t>
            </w:r>
          </w:p>
          <w:p w:rsidR="0066244C" w:rsidRPr="00C82996" w:rsidRDefault="002F7823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 w:rsidR="0022469C">
              <w:t xml:space="preserve"> Michalak M. (red.), Prawa dziecka wczoraj, dziś i jutro – perspektywa korczakowska, Tom I, Tom II, Tom III, Warszawa 2018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9856E5">
              <w:t xml:space="preserve"> </w:t>
            </w:r>
            <w:proofErr w:type="spellStart"/>
            <w:r w:rsidR="009856E5">
              <w:t>Stadniczeńko</w:t>
            </w:r>
            <w:proofErr w:type="spellEnd"/>
            <w:r w:rsidR="009856E5">
              <w:t xml:space="preserve"> S. L. (red.), Konwencja o Prawach Dziecka. Wybór zagadnień (artykuły i komentarze), Warszawa 2015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5A2EBA">
              <w:t xml:space="preserve"> Jaszczyk A., </w:t>
            </w:r>
            <w:proofErr w:type="spellStart"/>
            <w:r w:rsidR="005A2EBA">
              <w:t>Kochaniak</w:t>
            </w:r>
            <w:proofErr w:type="spellEnd"/>
            <w:r w:rsidR="005A2EBA">
              <w:t xml:space="preserve"> B., Czarodziejski pyłek czyli metafora i bajka we wspomaganiu rozwoju małego dziecka: przykładowe bajki o charakterze terapeutycznym z zakresu akceptacji i tolerancji drugiego człowieka oraz niwelowania lęków i obaw towarzyszących małym dzieciom: przykładowe scenariusze zajęć do wykorzystania w pracy z dziećmi w wieku przedszkolnym, Kraków 2006</w:t>
            </w:r>
          </w:p>
          <w:p w:rsidR="00F32CBB" w:rsidRDefault="0066244C" w:rsidP="008A1CE4">
            <w:pPr>
              <w:spacing w:line="360" w:lineRule="auto"/>
            </w:pPr>
            <w:r w:rsidRPr="00C82996">
              <w:t>2.</w:t>
            </w:r>
            <w:r w:rsidR="0099117D">
              <w:t xml:space="preserve"> </w:t>
            </w:r>
            <w:proofErr w:type="spellStart"/>
            <w:r w:rsidR="00F32CBB">
              <w:t>Gawlicz</w:t>
            </w:r>
            <w:proofErr w:type="spellEnd"/>
            <w:r w:rsidR="00F32CBB">
              <w:t xml:space="preserve"> K., </w:t>
            </w:r>
            <w:proofErr w:type="spellStart"/>
            <w:r w:rsidR="00F32CBB">
              <w:t>Rohrborn</w:t>
            </w:r>
            <w:proofErr w:type="spellEnd"/>
            <w:r w:rsidR="00F32CBB">
              <w:t xml:space="preserve"> B., Edukacja przedszkolna: pytanie o demokrację, Warszawa 2014</w:t>
            </w:r>
          </w:p>
          <w:p w:rsidR="0066244C" w:rsidRPr="00C82996" w:rsidRDefault="00090DEB" w:rsidP="008A1CE4">
            <w:pPr>
              <w:spacing w:line="360" w:lineRule="auto"/>
            </w:pPr>
            <w:r>
              <w:t xml:space="preserve">3. </w:t>
            </w:r>
            <w:r w:rsidR="0099117D">
              <w:t xml:space="preserve">Kwak A., </w:t>
            </w:r>
            <w:proofErr w:type="spellStart"/>
            <w:r w:rsidR="0099117D">
              <w:t>Mościskier</w:t>
            </w:r>
            <w:proofErr w:type="spellEnd"/>
            <w:r w:rsidR="0099117D">
              <w:t xml:space="preserve"> A, Rzeczywistość praw dziecka w rodzinie, Warszawa 2002</w:t>
            </w:r>
          </w:p>
          <w:p w:rsidR="003C4FF4" w:rsidRDefault="00090DEB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 w:rsidR="000117DF">
              <w:t xml:space="preserve"> </w:t>
            </w:r>
            <w:r w:rsidR="003C4FF4">
              <w:t>Kozak M., Edukacja na rzecz praw dziecka w szkole wyższej, Kraków 2014</w:t>
            </w:r>
          </w:p>
          <w:p w:rsidR="00030FCD" w:rsidRDefault="00090DEB" w:rsidP="008A1CE4">
            <w:pPr>
              <w:spacing w:line="360" w:lineRule="auto"/>
            </w:pPr>
            <w:r>
              <w:t xml:space="preserve">5. </w:t>
            </w:r>
            <w:r w:rsidR="00030FCD">
              <w:t>Kozak M., Prawo dziecka do edukacji. Założenia pedagogiczno-prawne i bariery realizacyjne, Warszawa 2013</w:t>
            </w:r>
          </w:p>
          <w:p w:rsidR="008E1695" w:rsidRDefault="008E1695" w:rsidP="008A1CE4">
            <w:pPr>
              <w:spacing w:line="360" w:lineRule="auto"/>
            </w:pPr>
            <w:r>
              <w:t>6. Łopatka A., Jednostka – jej prawa człowieka, warszawa 2002</w:t>
            </w:r>
          </w:p>
          <w:p w:rsidR="00F03563" w:rsidRDefault="008E1695" w:rsidP="008A1CE4">
            <w:pPr>
              <w:spacing w:line="360" w:lineRule="auto"/>
            </w:pPr>
            <w:r>
              <w:t>7</w:t>
            </w:r>
            <w:r w:rsidR="003C4FF4">
              <w:t xml:space="preserve">. </w:t>
            </w:r>
            <w:r w:rsidR="00F03563">
              <w:t>Michalak</w:t>
            </w:r>
            <w:r>
              <w:t xml:space="preserve"> M.</w:t>
            </w:r>
            <w:r w:rsidR="00F03563">
              <w:t xml:space="preserve"> (red.), Standardy ochrony praw dziecka, Warszawa 2018</w:t>
            </w:r>
          </w:p>
          <w:p w:rsidR="0066244C" w:rsidRPr="00C82996" w:rsidRDefault="008E1695" w:rsidP="008A1CE4">
            <w:pPr>
              <w:spacing w:line="360" w:lineRule="auto"/>
            </w:pPr>
            <w:r>
              <w:t>8</w:t>
            </w:r>
            <w:r w:rsidR="00F03563">
              <w:t xml:space="preserve">. </w:t>
            </w:r>
            <w:r w:rsidR="000117DF">
              <w:t>Michałowska G., Międzynarodowa ochrona praw dziecka, Warszawa 2018</w:t>
            </w:r>
          </w:p>
          <w:p w:rsidR="009B0032" w:rsidRDefault="008E1695" w:rsidP="008A1CE4">
            <w:pPr>
              <w:spacing w:line="360" w:lineRule="auto"/>
            </w:pPr>
            <w:r>
              <w:t>9</w:t>
            </w:r>
            <w:r w:rsidR="00F03563">
              <w:t xml:space="preserve">. </w:t>
            </w:r>
            <w:r w:rsidR="009B0032">
              <w:t xml:space="preserve"> </w:t>
            </w:r>
            <w:proofErr w:type="spellStart"/>
            <w:r w:rsidR="009B0032">
              <w:t>Siejak</w:t>
            </w:r>
            <w:proofErr w:type="spellEnd"/>
            <w:r w:rsidR="009B0032">
              <w:t xml:space="preserve"> A., „Kocham. Nie biję”? – przemoc wobec dzieci w dyskursie publicznym, Warszawa 2016</w:t>
            </w:r>
          </w:p>
          <w:p w:rsidR="0066244C" w:rsidRPr="00C82996" w:rsidRDefault="008E1695" w:rsidP="008A1CE4">
            <w:pPr>
              <w:spacing w:line="360" w:lineRule="auto"/>
            </w:pPr>
            <w:r>
              <w:t>10</w:t>
            </w:r>
            <w:r w:rsidR="00F03563">
              <w:t xml:space="preserve">. </w:t>
            </w:r>
            <w:proofErr w:type="spellStart"/>
            <w:r w:rsidR="00026C4C">
              <w:t>Smith</w:t>
            </w:r>
            <w:proofErr w:type="spellEnd"/>
            <w:r w:rsidR="00026C4C">
              <w:t xml:space="preserve"> A. C., Grupa bez przemocy. 162 zabawy i ćwiczenia dla dzieci w wieku przedszkolnym i wczesnoszkolnym uczące empatii i współpracy, Kielce 2009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8755B" w:rsidRPr="00C82996" w:rsidTr="0063276C">
        <w:trPr>
          <w:trHeight w:val="480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IPEP-0-PDZ_01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TK_1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755B" w:rsidRDefault="007857AC" w:rsidP="0078755B">
            <w:r>
              <w:t>Aktywność na zajęciach.</w:t>
            </w:r>
          </w:p>
          <w:p w:rsidR="007857AC" w:rsidRPr="00C82996" w:rsidRDefault="007857AC" w:rsidP="0078755B">
            <w:r>
              <w:t xml:space="preserve">Przygotowanie projektu na temat praw dziecka (praca w zespołach). 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IPEP-0-PDZ_02</w:t>
            </w:r>
          </w:p>
        </w:tc>
        <w:tc>
          <w:tcPr>
            <w:tcW w:w="1800" w:type="dxa"/>
            <w:vAlign w:val="center"/>
          </w:tcPr>
          <w:p w:rsidR="0078755B" w:rsidRDefault="0078755B" w:rsidP="0078755B">
            <w:r>
              <w:t>TK_2</w:t>
            </w:r>
          </w:p>
          <w:p w:rsidR="0078755B" w:rsidRPr="00C82996" w:rsidRDefault="0078755B" w:rsidP="0078755B">
            <w:r>
              <w:t>TK_3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IPEP-0-PDZ_03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TK_4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IPEP-0-PDZ_04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TK_5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IPEP-0-PDZ_05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TK_6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IPEP-0-PDZ_06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TK_7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897995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97995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9754C1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D32F80">
            <w:r w:rsidRPr="00C82996">
              <w:t xml:space="preserve">1. </w:t>
            </w:r>
            <w:r w:rsidR="00D32F80">
              <w:t xml:space="preserve">Analiza aktualnych wydarzeń z zakresu praw dziecka publikowanych w prasie drukowanej i elektronicznej.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754C1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897995">
              <w:t xml:space="preserve">Praca nad projektem o prawach dziecka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897995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A00EE" w:rsidP="00CF2BAC">
            <w:r>
              <w:t>5</w:t>
            </w:r>
            <w:r w:rsidR="009754C1">
              <w:t>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A00EE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A00EE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754C1" w:rsidP="00E2522A">
            <w:pPr>
              <w:jc w:val="center"/>
            </w:pPr>
            <w:r>
              <w:t xml:space="preserve">0,6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lastRenderedPageBreak/>
        <w:t>Opracował:</w:t>
      </w:r>
      <w:r w:rsidR="00A85BBB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5B6318">
        <w:t xml:space="preserve">mgr Tomasz </w:t>
      </w:r>
      <w:proofErr w:type="spellStart"/>
      <w:r w:rsidR="005B6318">
        <w:t>Dyrdół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17DF"/>
    <w:rsid w:val="00012CF0"/>
    <w:rsid w:val="0002152B"/>
    <w:rsid w:val="000255C0"/>
    <w:rsid w:val="00026C4C"/>
    <w:rsid w:val="00030FCD"/>
    <w:rsid w:val="00035CD3"/>
    <w:rsid w:val="0004308B"/>
    <w:rsid w:val="00044188"/>
    <w:rsid w:val="00047F14"/>
    <w:rsid w:val="00060104"/>
    <w:rsid w:val="00060ED3"/>
    <w:rsid w:val="00084FEA"/>
    <w:rsid w:val="00090DEB"/>
    <w:rsid w:val="0009151D"/>
    <w:rsid w:val="00096959"/>
    <w:rsid w:val="000A18CA"/>
    <w:rsid w:val="000A7CAE"/>
    <w:rsid w:val="000B2CE4"/>
    <w:rsid w:val="000B495B"/>
    <w:rsid w:val="000C439B"/>
    <w:rsid w:val="000C62BB"/>
    <w:rsid w:val="000C6F9B"/>
    <w:rsid w:val="00105487"/>
    <w:rsid w:val="0011419A"/>
    <w:rsid w:val="00114766"/>
    <w:rsid w:val="00120879"/>
    <w:rsid w:val="00124C9B"/>
    <w:rsid w:val="001421FE"/>
    <w:rsid w:val="00143374"/>
    <w:rsid w:val="00144A2C"/>
    <w:rsid w:val="00150D84"/>
    <w:rsid w:val="00153192"/>
    <w:rsid w:val="00160B2E"/>
    <w:rsid w:val="00173CA9"/>
    <w:rsid w:val="00184403"/>
    <w:rsid w:val="00185A88"/>
    <w:rsid w:val="00186A4B"/>
    <w:rsid w:val="001B4014"/>
    <w:rsid w:val="001B41A3"/>
    <w:rsid w:val="001B6016"/>
    <w:rsid w:val="001D6660"/>
    <w:rsid w:val="001E0915"/>
    <w:rsid w:val="001E09BA"/>
    <w:rsid w:val="001E0D00"/>
    <w:rsid w:val="001F1BA5"/>
    <w:rsid w:val="0022469C"/>
    <w:rsid w:val="00267B1B"/>
    <w:rsid w:val="00273E1E"/>
    <w:rsid w:val="0027655F"/>
    <w:rsid w:val="00291A2E"/>
    <w:rsid w:val="0029407D"/>
    <w:rsid w:val="002B37C6"/>
    <w:rsid w:val="002B46C1"/>
    <w:rsid w:val="002B621B"/>
    <w:rsid w:val="002C373C"/>
    <w:rsid w:val="002D2202"/>
    <w:rsid w:val="002D3F18"/>
    <w:rsid w:val="002D7862"/>
    <w:rsid w:val="002E35EE"/>
    <w:rsid w:val="002F1A12"/>
    <w:rsid w:val="002F40B4"/>
    <w:rsid w:val="002F4BD8"/>
    <w:rsid w:val="002F7823"/>
    <w:rsid w:val="00301F4A"/>
    <w:rsid w:val="00303DB2"/>
    <w:rsid w:val="00305638"/>
    <w:rsid w:val="003079C8"/>
    <w:rsid w:val="00316FD0"/>
    <w:rsid w:val="00320E11"/>
    <w:rsid w:val="0033358F"/>
    <w:rsid w:val="00336389"/>
    <w:rsid w:val="00342978"/>
    <w:rsid w:val="003568CF"/>
    <w:rsid w:val="00360BD6"/>
    <w:rsid w:val="00360E3E"/>
    <w:rsid w:val="00364057"/>
    <w:rsid w:val="003715F5"/>
    <w:rsid w:val="003B5476"/>
    <w:rsid w:val="003B7FE8"/>
    <w:rsid w:val="003C15DB"/>
    <w:rsid w:val="003C4FF4"/>
    <w:rsid w:val="003E17FE"/>
    <w:rsid w:val="003E7DFD"/>
    <w:rsid w:val="003E7EF6"/>
    <w:rsid w:val="003F11AF"/>
    <w:rsid w:val="00403978"/>
    <w:rsid w:val="0041130E"/>
    <w:rsid w:val="004173B2"/>
    <w:rsid w:val="004216D7"/>
    <w:rsid w:val="004249EA"/>
    <w:rsid w:val="00431E4B"/>
    <w:rsid w:val="004412C0"/>
    <w:rsid w:val="00473B7A"/>
    <w:rsid w:val="004A29BA"/>
    <w:rsid w:val="004A3D46"/>
    <w:rsid w:val="004A5E4A"/>
    <w:rsid w:val="004B4355"/>
    <w:rsid w:val="004B4D7A"/>
    <w:rsid w:val="004B6499"/>
    <w:rsid w:val="004B775A"/>
    <w:rsid w:val="004C000E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A2EBA"/>
    <w:rsid w:val="005B5022"/>
    <w:rsid w:val="005B6318"/>
    <w:rsid w:val="005C6128"/>
    <w:rsid w:val="005D3149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3274"/>
    <w:rsid w:val="00692A70"/>
    <w:rsid w:val="006A7F6A"/>
    <w:rsid w:val="006B4083"/>
    <w:rsid w:val="006B6CF0"/>
    <w:rsid w:val="006C54A8"/>
    <w:rsid w:val="006C656D"/>
    <w:rsid w:val="006C727B"/>
    <w:rsid w:val="006D3EF5"/>
    <w:rsid w:val="006E04A0"/>
    <w:rsid w:val="006E56AE"/>
    <w:rsid w:val="006F06C7"/>
    <w:rsid w:val="007053E9"/>
    <w:rsid w:val="00711840"/>
    <w:rsid w:val="00716E6F"/>
    <w:rsid w:val="00720F74"/>
    <w:rsid w:val="007223AA"/>
    <w:rsid w:val="00734445"/>
    <w:rsid w:val="007452E7"/>
    <w:rsid w:val="00747E2E"/>
    <w:rsid w:val="00765FA7"/>
    <w:rsid w:val="007664F9"/>
    <w:rsid w:val="00770F3E"/>
    <w:rsid w:val="00780398"/>
    <w:rsid w:val="007857AC"/>
    <w:rsid w:val="0078755B"/>
    <w:rsid w:val="007926BF"/>
    <w:rsid w:val="007A7A92"/>
    <w:rsid w:val="007B12B9"/>
    <w:rsid w:val="007E4B0D"/>
    <w:rsid w:val="007E5CFC"/>
    <w:rsid w:val="007F6756"/>
    <w:rsid w:val="00802E4C"/>
    <w:rsid w:val="00810BBC"/>
    <w:rsid w:val="00813E24"/>
    <w:rsid w:val="00814FDE"/>
    <w:rsid w:val="008328E6"/>
    <w:rsid w:val="00842EBE"/>
    <w:rsid w:val="00882DEF"/>
    <w:rsid w:val="00894737"/>
    <w:rsid w:val="00897995"/>
    <w:rsid w:val="008A1BD6"/>
    <w:rsid w:val="008A1CE4"/>
    <w:rsid w:val="008A5591"/>
    <w:rsid w:val="008A5B69"/>
    <w:rsid w:val="008B15DD"/>
    <w:rsid w:val="008C017F"/>
    <w:rsid w:val="008D2980"/>
    <w:rsid w:val="008E1695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6A81"/>
    <w:rsid w:val="00952B29"/>
    <w:rsid w:val="00961F98"/>
    <w:rsid w:val="00962433"/>
    <w:rsid w:val="0097034D"/>
    <w:rsid w:val="009706A6"/>
    <w:rsid w:val="009754C1"/>
    <w:rsid w:val="00976AF3"/>
    <w:rsid w:val="009856E5"/>
    <w:rsid w:val="0099117D"/>
    <w:rsid w:val="009956FD"/>
    <w:rsid w:val="00996B6F"/>
    <w:rsid w:val="009B0032"/>
    <w:rsid w:val="009B1B70"/>
    <w:rsid w:val="009B2E04"/>
    <w:rsid w:val="009B729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5BBB"/>
    <w:rsid w:val="00A90BAC"/>
    <w:rsid w:val="00A91DC5"/>
    <w:rsid w:val="00A92448"/>
    <w:rsid w:val="00AE3C84"/>
    <w:rsid w:val="00AF0EE2"/>
    <w:rsid w:val="00AF5D01"/>
    <w:rsid w:val="00B07968"/>
    <w:rsid w:val="00B1687F"/>
    <w:rsid w:val="00B3253B"/>
    <w:rsid w:val="00B332B5"/>
    <w:rsid w:val="00B364C6"/>
    <w:rsid w:val="00B372D0"/>
    <w:rsid w:val="00B409A6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00EE"/>
    <w:rsid w:val="00CB304D"/>
    <w:rsid w:val="00CC0282"/>
    <w:rsid w:val="00CC2B37"/>
    <w:rsid w:val="00CD077E"/>
    <w:rsid w:val="00CD2D96"/>
    <w:rsid w:val="00CE4078"/>
    <w:rsid w:val="00CF2363"/>
    <w:rsid w:val="00CF2BAC"/>
    <w:rsid w:val="00D20BAE"/>
    <w:rsid w:val="00D32F80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2B2E"/>
    <w:rsid w:val="00DE5EF9"/>
    <w:rsid w:val="00DF26BD"/>
    <w:rsid w:val="00DF646A"/>
    <w:rsid w:val="00E07B68"/>
    <w:rsid w:val="00E1553B"/>
    <w:rsid w:val="00E21F6A"/>
    <w:rsid w:val="00E2522A"/>
    <w:rsid w:val="00E34C59"/>
    <w:rsid w:val="00E5087F"/>
    <w:rsid w:val="00E532FA"/>
    <w:rsid w:val="00E54137"/>
    <w:rsid w:val="00E84DD9"/>
    <w:rsid w:val="00E90602"/>
    <w:rsid w:val="00E92229"/>
    <w:rsid w:val="00E95038"/>
    <w:rsid w:val="00EA7771"/>
    <w:rsid w:val="00EC1522"/>
    <w:rsid w:val="00EC3048"/>
    <w:rsid w:val="00EC5D85"/>
    <w:rsid w:val="00ED03D7"/>
    <w:rsid w:val="00EF4DC5"/>
    <w:rsid w:val="00F03563"/>
    <w:rsid w:val="00F067AA"/>
    <w:rsid w:val="00F13777"/>
    <w:rsid w:val="00F20801"/>
    <w:rsid w:val="00F32A9E"/>
    <w:rsid w:val="00F32CBB"/>
    <w:rsid w:val="00F450CE"/>
    <w:rsid w:val="00F7316D"/>
    <w:rsid w:val="00F8129C"/>
    <w:rsid w:val="00FA1C50"/>
    <w:rsid w:val="00FA284F"/>
    <w:rsid w:val="00FA4853"/>
    <w:rsid w:val="00FB0507"/>
    <w:rsid w:val="00FB1089"/>
    <w:rsid w:val="00FD1D17"/>
    <w:rsid w:val="00FD438F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B5BE9-A775-4230-B03B-38702EBD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104</cp:revision>
  <dcterms:created xsi:type="dcterms:W3CDTF">2019-06-22T14:10:00Z</dcterms:created>
  <dcterms:modified xsi:type="dcterms:W3CDTF">2021-07-02T13:37:00Z</dcterms:modified>
</cp:coreProperties>
</file>