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6720A1" w:rsidRDefault="00A37A2F">
      <w:pPr>
        <w:rPr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CA5D68" w:rsidRPr="00C82996">
        <w:trPr>
          <w:trHeight w:val="360"/>
        </w:trPr>
        <w:tc>
          <w:tcPr>
            <w:tcW w:w="2885" w:type="dxa"/>
            <w:vAlign w:val="center"/>
          </w:tcPr>
          <w:p w:rsidR="00CA5D68" w:rsidRPr="00C82996" w:rsidRDefault="00CA5D68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CA5D68" w:rsidRPr="00B7438A" w:rsidRDefault="00CA5D68" w:rsidP="007F16E6">
            <w:r w:rsidRPr="00B7438A">
              <w:t>Pedagogika przedszkolna i wczesnoszkolna</w:t>
            </w:r>
          </w:p>
        </w:tc>
      </w:tr>
      <w:tr w:rsidR="00CA5D68" w:rsidRPr="00C82996">
        <w:trPr>
          <w:trHeight w:val="209"/>
        </w:trPr>
        <w:tc>
          <w:tcPr>
            <w:tcW w:w="2885" w:type="dxa"/>
            <w:vAlign w:val="center"/>
          </w:tcPr>
          <w:p w:rsidR="00CA5D68" w:rsidRPr="00C82996" w:rsidRDefault="00CA5D68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CA5D68" w:rsidRPr="00B7438A" w:rsidRDefault="00CA5D68" w:rsidP="007F16E6"/>
        </w:tc>
      </w:tr>
      <w:tr w:rsidR="00CA5D68" w:rsidRPr="00C82996">
        <w:trPr>
          <w:trHeight w:val="244"/>
        </w:trPr>
        <w:tc>
          <w:tcPr>
            <w:tcW w:w="2885" w:type="dxa"/>
            <w:vAlign w:val="center"/>
          </w:tcPr>
          <w:p w:rsidR="00CA5D68" w:rsidRPr="00C82996" w:rsidRDefault="00CA5D68" w:rsidP="00914847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CA5D68" w:rsidRPr="00B7438A" w:rsidRDefault="00CA5D68" w:rsidP="007F16E6">
            <w:r w:rsidRPr="00B7438A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4248AB" w:rsidP="00842EBE">
            <w:r>
              <w:t>Seminarium dyplomowe 9/</w:t>
            </w:r>
            <w:r w:rsidR="009830D3">
              <w:t>IPEP-0-SD</w:t>
            </w:r>
            <w:r w:rsidR="00BB2D04">
              <w:t>9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4248AB" w:rsidP="00842EBE">
            <w:r>
              <w:t>piąty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5743D9" w:rsidP="00842EBE">
            <w:r>
              <w:t>dziewiąty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</w:t>
            </w:r>
            <w:r w:rsidR="004248AB">
              <w:t>30</w:t>
            </w:r>
            <w:r w:rsidRPr="00C82996">
              <w:t xml:space="preserve">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210ED" w:rsidP="00EF7974">
            <w:r w:rsidRPr="00C82996">
              <w:t xml:space="preserve"> </w:t>
            </w:r>
            <w:r w:rsidR="004248AB">
              <w:t>2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EF7974">
              <w:t xml:space="preserve"> 0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F410B2" w:rsidP="00842EBE">
            <w:r>
              <w:t xml:space="preserve">Prof. J. Modrzewski, prof. J. Gracz, dr M. Kościelniak, dr K. </w:t>
            </w:r>
            <w:proofErr w:type="spellStart"/>
            <w:r>
              <w:t>Dworniczek</w:t>
            </w:r>
            <w:proofErr w:type="spellEnd"/>
            <w:r>
              <w:t xml:space="preserve">, dr M. </w:t>
            </w:r>
            <w:proofErr w:type="spellStart"/>
            <w:r>
              <w:t>Dyrdół</w:t>
            </w:r>
            <w:bookmarkStart w:id="0" w:name="_GoBack"/>
            <w:bookmarkEnd w:id="0"/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4248AB" w:rsidP="00842EBE">
            <w:r>
              <w:t>Zaliczenie przedmiotu „Metodologia badań naukowych”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3C24C3" w:rsidP="00842EBE">
            <w:r>
              <w:t xml:space="preserve">Zapoznanie studentów z </w:t>
            </w:r>
            <w:r w:rsidR="00D358EC">
              <w:t xml:space="preserve">zasadami </w:t>
            </w:r>
            <w:r w:rsidR="00C6593B">
              <w:t>wyboru strategii i terenu badań.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C6593B" w:rsidP="00C6593B">
            <w:r>
              <w:t xml:space="preserve">Wprowadzenie studentów do </w:t>
            </w:r>
            <w:r w:rsidR="00F82C85">
              <w:t xml:space="preserve">doboru i </w:t>
            </w:r>
            <w:r>
              <w:t>krytycznej analizy materiałów źródłowych do pracy magisterskiej.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F82C85" w:rsidP="00716E6F">
            <w:r>
              <w:t xml:space="preserve">Przygotowanie studentów do </w:t>
            </w:r>
            <w:r w:rsidR="00231CEE">
              <w:t xml:space="preserve">redagowania tekstu pracy magisterskiej. 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F82C85" w:rsidP="00716E6F">
            <w:r>
              <w:t>Zwrócenie uwagi studentów na etyczne aspekty prowadzenia badań w pedagogice.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9830D3" w:rsidP="00A55D67">
            <w:r>
              <w:t>IPEP-0-SD</w:t>
            </w:r>
            <w:r w:rsidR="00FD6BE9">
              <w:t>9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A55D67" w:rsidRPr="00C82996" w:rsidRDefault="009D63F7" w:rsidP="00AD40EE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830D3" w:rsidP="00A55D67">
            <w:r>
              <w:lastRenderedPageBreak/>
              <w:t>IPEP-0-SD</w:t>
            </w:r>
            <w:r w:rsidR="00FD6BE9">
              <w:t>9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A55D67" w:rsidRPr="00C82996" w:rsidRDefault="005E2CA0" w:rsidP="00A55D67">
            <w:r>
              <w:t>Opracowuje strukturę procesu badawczego w kontekście przyjętej strategii badań (strategie ilościowe, jakościowe i mieszane); definiuje pojęcia projektu badawczego i etapów badań, kryteria wyboru strategii badawczej, cele badań, problemy i hipotezy badawcze, zmienne i związki między zmiennymi, dokonuje  konceptualizacji, operacjonalizacji zmiennych, zna zasady tworzenia ram pojęciowych badania, strategie i techniki doboru próby badawczej, definiuje przypadek badawczy.</w:t>
            </w:r>
          </w:p>
        </w:tc>
        <w:tc>
          <w:tcPr>
            <w:tcW w:w="2556" w:type="dxa"/>
            <w:vAlign w:val="center"/>
          </w:tcPr>
          <w:p w:rsidR="00A55D67" w:rsidRDefault="00BB2D04" w:rsidP="00A55D67">
            <w:r w:rsidRPr="00BB2D04">
              <w:t>SJKPPW_W19</w:t>
            </w:r>
          </w:p>
          <w:p w:rsidR="0086610C" w:rsidRPr="00C82996" w:rsidRDefault="0086610C" w:rsidP="00A55D67">
            <w:r w:rsidRPr="0086610C">
              <w:t>SJKPPW_U18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9830D3" w:rsidP="00A55D67">
            <w:r>
              <w:t>IPEP-0-SD</w:t>
            </w:r>
            <w:r w:rsidR="00FD6BE9">
              <w:t>9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A55D67" w:rsidRPr="00C82996" w:rsidRDefault="005E2CA0" w:rsidP="00A55D67">
            <w:r>
              <w:t xml:space="preserve">Zna specyfikę badań w pedagogice przedszkolnej i wczesnoszkolnej, rodzaje i typy badań (opisowe, diagnostyczne, wyjaśniające, weryfikacyjne, projektujące, porównawcze, eksperymentalne i quasi-eksperymentalne, sondażowe – metody indeksacji, pomiar i rodzaje </w:t>
            </w:r>
            <w:proofErr w:type="spellStart"/>
            <w:r>
              <w:t>skal</w:t>
            </w:r>
            <w:proofErr w:type="spellEnd"/>
            <w:r>
              <w:t xml:space="preserve"> pomiarowych, oraz badania: ewaluacyjne, panelowe, socjometryczne, porównawcze, terenowe, etnograficzne, </w:t>
            </w:r>
            <w:proofErr w:type="spellStart"/>
            <w:r>
              <w:t>performatywne</w:t>
            </w:r>
            <w:proofErr w:type="spellEnd"/>
            <w:r>
              <w:t xml:space="preserve">, biograficzne, </w:t>
            </w:r>
            <w:proofErr w:type="spellStart"/>
            <w:r>
              <w:t>netnografia</w:t>
            </w:r>
            <w:proofErr w:type="spellEnd"/>
            <w:r>
              <w:t>); charakteryzuje metody gromadzenia i analizy danych (rodzaje i sposoby wykorzystania obserwacji, typy wywiadów badawczych, analiza: dokumentów, treści, tekstowa, konwersacyjna, dyskursu i audiowizualna); konstruuje narzędzia badawcze –kwestionariusze, skale pomiarowe i testy pedagogiczne, arkusze obserwacji, narzędzia socjometryczne; zna zasady tworzenia scenariuszy badawczych i dyspozycji do badań jakościowych. Potrafi zaprojektować proces badań; umiejętnie dobrać narzędzia badawcze, zebrać dane adekwatne dla postawionego problemu badawczego.</w:t>
            </w:r>
          </w:p>
        </w:tc>
        <w:tc>
          <w:tcPr>
            <w:tcW w:w="2556" w:type="dxa"/>
            <w:vAlign w:val="center"/>
          </w:tcPr>
          <w:p w:rsidR="00A55D67" w:rsidRDefault="00D24F13" w:rsidP="00A55D67">
            <w:r w:rsidRPr="00D24F13">
              <w:t>SJKPPW_U05</w:t>
            </w:r>
          </w:p>
          <w:p w:rsidR="0086610C" w:rsidRPr="00C82996" w:rsidRDefault="0086610C" w:rsidP="00A55D67">
            <w:r w:rsidRPr="0086610C">
              <w:t>SJKPPW_U18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830D3" w:rsidP="00A55D67">
            <w:r>
              <w:t>IPEP-0-SD</w:t>
            </w:r>
            <w:r w:rsidR="00FD6BE9">
              <w:t>9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A55D67" w:rsidRPr="00C82996" w:rsidRDefault="00EB04D1" w:rsidP="00A55D67">
            <w:r>
              <w:t>Potrafi omówić zasady przetwarzania i krytycznej analizy danych w kontekście przyjętej strategii badań i rodzaju danych; dokonać weryfikacji i selekcji danych, kodowania, klasyfikacji, kwantyfikacji i kategoryzacji danych. Potrafi przeprowadzić poprawnie analizę danych.</w:t>
            </w:r>
          </w:p>
        </w:tc>
        <w:tc>
          <w:tcPr>
            <w:tcW w:w="2556" w:type="dxa"/>
            <w:vAlign w:val="center"/>
          </w:tcPr>
          <w:p w:rsidR="00A55D67" w:rsidRDefault="00BB2D04" w:rsidP="00A55D67">
            <w:r w:rsidRPr="00BB2D04">
              <w:t>SJKPPW_W19</w:t>
            </w:r>
          </w:p>
          <w:p w:rsidR="006E0A2D" w:rsidRPr="00C82996" w:rsidRDefault="006E0A2D" w:rsidP="00A55D67">
            <w:r w:rsidRPr="006E0A2D">
              <w:t>SJKPPW_U15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830D3" w:rsidP="00A55D67">
            <w:r>
              <w:t>IPEP-0-SD</w:t>
            </w:r>
            <w:r w:rsidR="00FD6BE9">
              <w:t>9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EC5EF9" w:rsidRDefault="00EC5EF9" w:rsidP="00EC5EF9">
            <w:r>
              <w:t>Omawia zasady opracowywania wyników i raportu z badań; sposoby prezentacji wyników badań, zasady przygotowania i opracowania różnych rodzajów tekstów naukowych; warsztat pisarski, style i gatunki, język i sposób narracji.</w:t>
            </w:r>
          </w:p>
          <w:p w:rsidR="00EC5EF9" w:rsidRDefault="00EC5EF9" w:rsidP="00EC5EF9">
            <w:r>
              <w:t>Potrafi opracować raport z wyników badań;</w:t>
            </w:r>
          </w:p>
          <w:p w:rsidR="00EC5EF9" w:rsidRDefault="00EC5EF9" w:rsidP="00EC5EF9">
            <w:r>
              <w:t>krytycznie przeanalizować raport z badań.</w:t>
            </w:r>
          </w:p>
          <w:p w:rsidR="00EC5EF9" w:rsidRDefault="00EC5EF9" w:rsidP="00EC5EF9">
            <w:r>
              <w:t>Potrafi dobrać literaturę i materiały źródłowe adekwatne do problemu pracy dyplomowej;</w:t>
            </w:r>
          </w:p>
          <w:p w:rsidR="00EC5EF9" w:rsidRDefault="00EC5EF9" w:rsidP="00EC5EF9">
            <w:r>
              <w:t xml:space="preserve">dobrać formę prezentacji zebranych danych oraz argumentację adekwatną do </w:t>
            </w:r>
            <w:r>
              <w:lastRenderedPageBreak/>
              <w:t>zaprezentowania problemu pracy dyplomowej.</w:t>
            </w:r>
          </w:p>
          <w:p w:rsidR="00A55D67" w:rsidRPr="00C82996" w:rsidRDefault="00EC5EF9" w:rsidP="00EC5EF9">
            <w:r>
              <w:t>Jest gotów do rzetelnego sprawozdania wyników swoich badań.</w:t>
            </w:r>
          </w:p>
        </w:tc>
        <w:tc>
          <w:tcPr>
            <w:tcW w:w="2556" w:type="dxa"/>
            <w:vAlign w:val="center"/>
          </w:tcPr>
          <w:p w:rsidR="00633CCF" w:rsidRDefault="00633CCF" w:rsidP="00633CCF">
            <w:r w:rsidRPr="00BB2D04">
              <w:lastRenderedPageBreak/>
              <w:t>SJKPPW_W19</w:t>
            </w:r>
          </w:p>
          <w:p w:rsidR="00A55D67" w:rsidRPr="00C82996" w:rsidRDefault="00633CCF" w:rsidP="00633CCF">
            <w:r w:rsidRPr="005A32B3">
              <w:t>SJKPPW_U19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9830D3" w:rsidP="00A55D67">
            <w:r>
              <w:t>IPEP-0-SD</w:t>
            </w:r>
            <w:r w:rsidR="00FD6BE9">
              <w:t>9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A55D67" w:rsidRPr="00C82996" w:rsidRDefault="00EC5EF9" w:rsidP="00EB04D1">
            <w:r>
              <w:t>Określa rolę jakości i rzetelności badań naukowych, wymienia 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</w:tc>
        <w:tc>
          <w:tcPr>
            <w:tcW w:w="2556" w:type="dxa"/>
            <w:vAlign w:val="center"/>
          </w:tcPr>
          <w:p w:rsidR="00A55D67" w:rsidRDefault="00BB2D04" w:rsidP="00A55D67">
            <w:r w:rsidRPr="00BB2D04">
              <w:t>SJKPPW_W19</w:t>
            </w:r>
          </w:p>
          <w:p w:rsidR="005A32B3" w:rsidRPr="00C82996" w:rsidRDefault="005A32B3" w:rsidP="00A55D67">
            <w:r w:rsidRPr="005A32B3">
              <w:t>SJKPPW_U19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830D3" w:rsidP="00A55D67">
            <w:r>
              <w:t>IPEP-0-SD</w:t>
            </w:r>
            <w:r w:rsidR="00FD6BE9">
              <w:t>9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A55D67" w:rsidRPr="00C82996" w:rsidRDefault="00EC5EF9" w:rsidP="00A55D67">
            <w:r>
              <w:t xml:space="preserve">Wskazuje sposoby wykorzystania wyników badań naukowych w praktyce społecznej i pedagogicznej, cele badawcze i typy badań w kontekście możliwości ich praktycznego zastosowania, sposoby praktycznego wykorzystania badań (analiza i diagnoza sytuacji, analiza problemów społecznych i pedagogicznych, określanie potrzeb i planowanie działań interwencyjnych, ewaluacja osiągnięć); </w:t>
            </w:r>
            <w:proofErr w:type="spellStart"/>
            <w:r>
              <w:t>krytycznoemancypacyjny</w:t>
            </w:r>
            <w:proofErr w:type="spellEnd"/>
            <w:r>
              <w:t xml:space="preserve"> i transformacyjny potencjał badań naukowych.</w:t>
            </w:r>
          </w:p>
        </w:tc>
        <w:tc>
          <w:tcPr>
            <w:tcW w:w="2556" w:type="dxa"/>
            <w:vAlign w:val="center"/>
          </w:tcPr>
          <w:p w:rsidR="00A55D67" w:rsidRDefault="00BB2D04" w:rsidP="00A55D67">
            <w:r w:rsidRPr="00BB2D04">
              <w:t>SJKPPW_W19</w:t>
            </w:r>
          </w:p>
          <w:p w:rsidR="0086610C" w:rsidRPr="00C82996" w:rsidRDefault="0086610C" w:rsidP="00A55D67">
            <w:r w:rsidRPr="0086610C">
              <w:t>SJKPPW_U18</w:t>
            </w:r>
          </w:p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9830D3" w:rsidP="00A55D67">
            <w:r>
              <w:t>IPEP-0-SD</w:t>
            </w:r>
            <w:r w:rsidR="00FD6BE9">
              <w:t>9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A55D67" w:rsidRPr="00C82996" w:rsidRDefault="00EC5EF9" w:rsidP="00EC5EF9">
            <w:pPr>
              <w:spacing w:after="160" w:line="256" w:lineRule="auto"/>
            </w:pPr>
            <w:r>
              <w:t>Zwraca uwagę na etyczne aspekty prowadzenia i wykorzystywania badań naukowych w dziedzinie nauk społecznych; zna podstawowe zasady przeprowadzania badań, dylematy i wybory etyczne na różnych etapach procesu badawczego, zaangażowanie uczestników badań, społeczno-polityczny kontekst badań społecznych, sposoby prezentacji wyników badań w przestrzeni publicznej; rozumie pojęcie plagiatu w pracy badawczej. Jest gotów do przestrzegania zasad rzetelności intelektualnej i reguł własności intelektualnej, przestrzegania zasad rzetelności intelektualnej i reguł własności intelektualnej.</w:t>
            </w:r>
          </w:p>
        </w:tc>
        <w:tc>
          <w:tcPr>
            <w:tcW w:w="2556" w:type="dxa"/>
            <w:vAlign w:val="center"/>
          </w:tcPr>
          <w:p w:rsidR="00A55D67" w:rsidRDefault="00B83F3E" w:rsidP="00A55D67">
            <w:r w:rsidRPr="008B37DB">
              <w:t>SJKPPW_W</w:t>
            </w:r>
            <w:r>
              <w:t>20</w:t>
            </w:r>
          </w:p>
          <w:p w:rsidR="002A4B77" w:rsidRDefault="002A4B77" w:rsidP="00A55D67">
            <w:r w:rsidRPr="002A4B77">
              <w:t>SJKPPW_W21</w:t>
            </w:r>
          </w:p>
          <w:p w:rsidR="00897827" w:rsidRPr="00C82996" w:rsidRDefault="00897827" w:rsidP="00A55D67">
            <w:r w:rsidRPr="00897827">
              <w:t>SJKPPW_K01</w:t>
            </w:r>
          </w:p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9830D3" w:rsidP="00A55D67">
            <w:r>
              <w:t>IPEP-0-SD</w:t>
            </w:r>
            <w:r w:rsidR="00FD6BE9">
              <w:t>9</w:t>
            </w:r>
            <w:r>
              <w:t>_09</w:t>
            </w:r>
          </w:p>
        </w:tc>
        <w:tc>
          <w:tcPr>
            <w:tcW w:w="4725" w:type="dxa"/>
            <w:vAlign w:val="center"/>
          </w:tcPr>
          <w:p w:rsidR="00044188" w:rsidRPr="00C82996" w:rsidRDefault="00EC5EF9" w:rsidP="00A55D67">
            <w:r>
              <w:t>Stosuje właściwe cechy, styl i redagowanie tekstów naukowych, cel i strukturę pracy dyplomowej; dokonuje wyboru pola badawczego w kontekście wiedzy osobistej i naukowej, zna technikę pracy naukowej, zasady doboru i selekcji literatury, formy analizy materiałów źródłowych, formy prezentacji wyników badań i doniesień naukowych z literatury, potrafi dokonać oceny i krytyki dostępnych źródeł teoretycznych, posiada umiejętność wywodu i siłę argumentacji, rozważa problemy etyczne w pisaniu pracy magisterskiej.</w:t>
            </w:r>
          </w:p>
        </w:tc>
        <w:tc>
          <w:tcPr>
            <w:tcW w:w="2556" w:type="dxa"/>
            <w:vAlign w:val="center"/>
          </w:tcPr>
          <w:p w:rsidR="00044188" w:rsidRDefault="00BB2D04" w:rsidP="00A55D67">
            <w:r w:rsidRPr="00BB2D04">
              <w:t>SJKPPW_W19</w:t>
            </w:r>
          </w:p>
          <w:p w:rsidR="00B83F3E" w:rsidRDefault="00B83F3E" w:rsidP="00A55D67">
            <w:r w:rsidRPr="008B37DB">
              <w:t>SJKPPW_W</w:t>
            </w:r>
            <w:r>
              <w:t>20</w:t>
            </w:r>
          </w:p>
          <w:p w:rsidR="002A4B77" w:rsidRDefault="002A4B77" w:rsidP="00A55D67">
            <w:r w:rsidRPr="002A4B77">
              <w:t>SJKPPW_W21</w:t>
            </w:r>
          </w:p>
          <w:p w:rsidR="006E0A2D" w:rsidRDefault="006E0A2D" w:rsidP="00A55D67">
            <w:r w:rsidRPr="006E0A2D">
              <w:t>SJKPPW_U15</w:t>
            </w:r>
          </w:p>
          <w:p w:rsidR="0086610C" w:rsidRDefault="0086610C" w:rsidP="00A55D67">
            <w:r w:rsidRPr="0086610C">
              <w:t>SJKPPW_U18</w:t>
            </w:r>
          </w:p>
          <w:p w:rsidR="00897827" w:rsidRPr="00C82996" w:rsidRDefault="00897827" w:rsidP="00A55D67">
            <w:r w:rsidRPr="00897827">
              <w:t>SJKPPW_K01</w:t>
            </w:r>
          </w:p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9830D3" w:rsidP="00A55D67">
            <w:r>
              <w:t>IPEP-0-SD</w:t>
            </w:r>
            <w:r w:rsidR="00FD6BE9">
              <w:t>9</w:t>
            </w:r>
            <w:r>
              <w:t>_10</w:t>
            </w:r>
          </w:p>
        </w:tc>
        <w:tc>
          <w:tcPr>
            <w:tcW w:w="4725" w:type="dxa"/>
            <w:vAlign w:val="center"/>
          </w:tcPr>
          <w:p w:rsidR="00044188" w:rsidRPr="00C82996" w:rsidRDefault="00EC5EF9" w:rsidP="00A55D67">
            <w:r>
              <w:t xml:space="preserve">Zna podstawy analizy statystycznej (statystyka opisowa, rozkłady częstości, miary tendencji centralnej i rozproszenia, analiza jedno i </w:t>
            </w:r>
            <w:r>
              <w:lastRenderedPageBreak/>
              <w:t>dwuczynnikowa, korelacje między zmiennymi, wnioskowanie statystyczne i testowanie hipotez, analizy porównawcze); dokonuje selekcji i kodowania danych jakościowych, wyłaniania kategorii analizy i analizy relacji między nimi, tworzy winiety, sieci, matryce i mapy pojęciowe; zna programy komputerowe wspierające analizę danych ilościowych i jakościowych.</w:t>
            </w:r>
          </w:p>
        </w:tc>
        <w:tc>
          <w:tcPr>
            <w:tcW w:w="2556" w:type="dxa"/>
            <w:vAlign w:val="center"/>
          </w:tcPr>
          <w:p w:rsidR="00044188" w:rsidRDefault="00BB2D04" w:rsidP="00A55D67">
            <w:r w:rsidRPr="00BB2D04">
              <w:lastRenderedPageBreak/>
              <w:t>SJKPPW_W19</w:t>
            </w:r>
          </w:p>
          <w:p w:rsidR="00D24F13" w:rsidRDefault="00D24F13" w:rsidP="00A55D67">
            <w:r w:rsidRPr="00D24F13">
              <w:t>SJKPPW_U05</w:t>
            </w:r>
          </w:p>
          <w:p w:rsidR="006E0A2D" w:rsidRPr="00BB2D04" w:rsidRDefault="006E0A2D" w:rsidP="00A55D67">
            <w:r w:rsidRPr="006E0A2D">
              <w:t>SJKPPW_U15</w:t>
            </w:r>
          </w:p>
        </w:tc>
      </w:tr>
      <w:tr w:rsidR="00EC5EF9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C5EF9" w:rsidRDefault="00EC5EF9" w:rsidP="00A55D67">
            <w:r>
              <w:t>IPEP-0-SD</w:t>
            </w:r>
            <w:r w:rsidR="00FD6BE9">
              <w:t>9</w:t>
            </w:r>
            <w:r>
              <w:t>_11</w:t>
            </w:r>
          </w:p>
        </w:tc>
        <w:tc>
          <w:tcPr>
            <w:tcW w:w="4725" w:type="dxa"/>
            <w:vAlign w:val="center"/>
          </w:tcPr>
          <w:p w:rsidR="00EC5EF9" w:rsidRDefault="00EC5EF9" w:rsidP="00A55D67">
            <w:r>
              <w:t>Stosuje metodologię prowadzenia badań naukowych; zna zastosowanie wiedzy i umiejętności metodologicznych we własnym projekcie badawczym, w tym w wyborze strategii badawczej, sformułowaniu celu i przedmiotu badań, opracowaniu metod i techniki badań, sformułowaniu problematyki badań, przygotowaniu narzędzi badawczych, dobór próby badawczej, terenu i przebiegu badań; stosuje zasady prowadzenia badań empirycznych; stosuje sposoby analizy wyników badań; sposoby prezentacji wyników badań oraz poprawnie realizuje proces wnioskowania.</w:t>
            </w:r>
          </w:p>
        </w:tc>
        <w:tc>
          <w:tcPr>
            <w:tcW w:w="2556" w:type="dxa"/>
            <w:vAlign w:val="center"/>
          </w:tcPr>
          <w:p w:rsidR="00EC5EF9" w:rsidRDefault="00BB2D04" w:rsidP="00A55D67">
            <w:r w:rsidRPr="00BB2D04">
              <w:t>SJKPPW_W19</w:t>
            </w:r>
          </w:p>
          <w:p w:rsidR="006E0A2D" w:rsidRDefault="006E0A2D" w:rsidP="00A55D67">
            <w:r w:rsidRPr="006E0A2D">
              <w:t>SJKPPW_U15</w:t>
            </w:r>
          </w:p>
          <w:p w:rsidR="0086610C" w:rsidRPr="00C82996" w:rsidRDefault="0086610C" w:rsidP="00A55D67">
            <w:r w:rsidRPr="0086610C">
              <w:t>SJKPPW_U18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FC654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C6542" w:rsidRPr="00C82996" w:rsidRDefault="00FC6542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FC6542" w:rsidRPr="00C82996" w:rsidRDefault="00FC6542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2123" w:type="dxa"/>
            <w:vAlign w:val="center"/>
          </w:tcPr>
          <w:p w:rsidR="00FC6542" w:rsidRPr="00C82996" w:rsidRDefault="00FC6542" w:rsidP="00697DEA">
            <w:r>
              <w:t>IPEP-0-SD9_01</w:t>
            </w:r>
          </w:p>
        </w:tc>
      </w:tr>
      <w:tr w:rsidR="00FC654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C6542" w:rsidRPr="00C82996" w:rsidRDefault="00FC6542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FC6542" w:rsidRPr="00C82996" w:rsidRDefault="00FC6542" w:rsidP="00633CCF">
            <w:r>
              <w:t>Struktura procesu badawczego w kontekście przyjętej strategii badań. Konceptualizacja, operacjonalizacja zmiennych, zasady tworzenia ram pojęciowych badania, strategie i techniki doboru próby badawczej, przypadek badawczy.</w:t>
            </w:r>
          </w:p>
        </w:tc>
        <w:tc>
          <w:tcPr>
            <w:tcW w:w="2123" w:type="dxa"/>
            <w:vAlign w:val="center"/>
          </w:tcPr>
          <w:p w:rsidR="00FC6542" w:rsidRPr="00C82996" w:rsidRDefault="00FC6542" w:rsidP="00697DEA">
            <w:r>
              <w:t>IPEP-0-SD9_02</w:t>
            </w:r>
          </w:p>
        </w:tc>
      </w:tr>
      <w:tr w:rsidR="00FC654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C6542" w:rsidRPr="00C82996" w:rsidRDefault="00FC6542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FC6542" w:rsidRPr="00C82996" w:rsidRDefault="00FC6542" w:rsidP="0022436E">
            <w:r>
              <w:t xml:space="preserve">Specyfika badań w pedagogice przedszkolnej i wczesnoszkolnej, rodzaje i typy badań (opisowe, diagnostyczne, wyjaśniające, weryfikacyjne, projektujące, porównawcze, eksperymentalne i quasi-eksperymentalne, sondażowe – metody indeksacji, pomiar i rodzaje </w:t>
            </w:r>
            <w:proofErr w:type="spellStart"/>
            <w:r>
              <w:t>skal</w:t>
            </w:r>
            <w:proofErr w:type="spellEnd"/>
            <w:r>
              <w:t xml:space="preserve"> pomiarowych, oraz badania: ewaluacyjne, panelowe, socjometryczne, porównawcze, terenowe, etnograficzne, </w:t>
            </w:r>
            <w:proofErr w:type="spellStart"/>
            <w:r>
              <w:t>performatywne</w:t>
            </w:r>
            <w:proofErr w:type="spellEnd"/>
            <w:r>
              <w:t xml:space="preserve">, biograficzne, </w:t>
            </w:r>
            <w:proofErr w:type="spellStart"/>
            <w:r>
              <w:t>netnografia</w:t>
            </w:r>
            <w:proofErr w:type="spellEnd"/>
            <w:r>
              <w:t xml:space="preserve">); metody gromadzenia i analizy danych (rodzaje i sposoby wykorzystania obserwacji, typy wywiadów badawczych, analiza: dokumentów, treści, tekstowa, konwersacyjna, dyskursu i audiowizualna); konstruowanie narzędzi badawczych –kwestionariusze, skale pomiarowe i testy pedagogiczne, arkusze obserwacji, narzędzia socjometryczne; zasady </w:t>
            </w:r>
            <w:r>
              <w:lastRenderedPageBreak/>
              <w:t>tworzenia scenariuszy badawczych i dyspozycji do badań jakościowych. Dobór narzędzi badawczych, gromadzenie danych adekwatne dla postawionego problemu badawczego.</w:t>
            </w:r>
          </w:p>
        </w:tc>
        <w:tc>
          <w:tcPr>
            <w:tcW w:w="2123" w:type="dxa"/>
            <w:vAlign w:val="center"/>
          </w:tcPr>
          <w:p w:rsidR="00FC6542" w:rsidRPr="00C82996" w:rsidRDefault="00FC6542" w:rsidP="00697DEA">
            <w:r>
              <w:lastRenderedPageBreak/>
              <w:t>IPEP-0-SD9_03</w:t>
            </w:r>
          </w:p>
        </w:tc>
      </w:tr>
      <w:tr w:rsidR="00FC654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C6542" w:rsidRPr="00C82996" w:rsidRDefault="00FC6542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FC6542" w:rsidRPr="00C82996" w:rsidRDefault="00FC6542" w:rsidP="00697DEA">
            <w:r>
              <w:t>Zasady przetwarzania i krytycznej analizy danych w kontekście przyjętej strategii badań i rodzaju danych; weryfikacja i selekcja danych, kodowanie, klasyfikacja, kwantyfikacja i kategoryzacja danych. Prowadzenie poprawnej analizy danych.</w:t>
            </w:r>
          </w:p>
        </w:tc>
        <w:tc>
          <w:tcPr>
            <w:tcW w:w="2123" w:type="dxa"/>
            <w:vAlign w:val="center"/>
          </w:tcPr>
          <w:p w:rsidR="00FC6542" w:rsidRPr="00C82996" w:rsidRDefault="00FC6542" w:rsidP="00697DEA">
            <w:r>
              <w:t>IPEP-0-SD9_04</w:t>
            </w:r>
          </w:p>
        </w:tc>
      </w:tr>
      <w:tr w:rsidR="00FC654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C6542" w:rsidRPr="00C82996" w:rsidRDefault="00FC6542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FC6542" w:rsidRDefault="00FC6542" w:rsidP="00697DEA">
            <w:r>
              <w:t>Zasady opracowywania wyników i raportu z badań; sposoby prezentacji wyników badań, zasady przygotowania i opracowania różnych rodzajów tekstów naukowych; warsztat pisarski, style i gatunki, język i sposób narracji.</w:t>
            </w:r>
          </w:p>
          <w:p w:rsidR="00FC6542" w:rsidRPr="00C82996" w:rsidRDefault="00FC6542" w:rsidP="00697DEA">
            <w:r>
              <w:t>Dobór literatury i materiałów źródłowych adekwatne do problemu pracy dyplomowej. Forma prezentacji zebranych danych oraz argumentacja adekwatna do zaprezentowania problemu pracy dyplomowej.</w:t>
            </w:r>
          </w:p>
        </w:tc>
        <w:tc>
          <w:tcPr>
            <w:tcW w:w="2123" w:type="dxa"/>
            <w:vAlign w:val="center"/>
          </w:tcPr>
          <w:p w:rsidR="00FC6542" w:rsidRPr="00C82996" w:rsidRDefault="00FC6542" w:rsidP="00697DEA">
            <w:r>
              <w:t>IPEP-0-SD9_05</w:t>
            </w:r>
          </w:p>
        </w:tc>
      </w:tr>
      <w:tr w:rsidR="00FC654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C6542" w:rsidRPr="00C82996" w:rsidRDefault="00FC6542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FC6542" w:rsidRPr="00C82996" w:rsidRDefault="00FC6542" w:rsidP="00697DEA">
            <w:r>
              <w:t>Rola jakości i rzetelności badań naukowych, 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</w:tc>
        <w:tc>
          <w:tcPr>
            <w:tcW w:w="2123" w:type="dxa"/>
            <w:vAlign w:val="center"/>
          </w:tcPr>
          <w:p w:rsidR="00FC6542" w:rsidRPr="00C82996" w:rsidRDefault="00FC6542" w:rsidP="00697DEA">
            <w:r>
              <w:t>IPEP-0-SD9_06</w:t>
            </w:r>
          </w:p>
        </w:tc>
      </w:tr>
      <w:tr w:rsidR="00FC654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C6542" w:rsidRPr="00C82996" w:rsidRDefault="00FC6542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FC6542" w:rsidRPr="00C82996" w:rsidRDefault="00FC6542" w:rsidP="00697DEA">
            <w:r>
              <w:t xml:space="preserve">Sposoby wykorzystania wyników badań naukowych w praktyce społecznej i pedagogicznej, cele badawcze i typy badań w kontekście możliwości ich praktycznego zastosowania, sposoby praktycznego wykorzystania badań (analiza i diagnoza sytuacji, analiza problemów społecznych i pedagogicznych, określanie potrzeb i planowanie działań interwencyjnych, ewaluacja osiągnięć); </w:t>
            </w:r>
            <w:proofErr w:type="spellStart"/>
            <w:r>
              <w:t>krytycznoemancypacyjny</w:t>
            </w:r>
            <w:proofErr w:type="spellEnd"/>
            <w:r>
              <w:t xml:space="preserve"> i transformacyjny potencjał badań naukowych.</w:t>
            </w:r>
          </w:p>
        </w:tc>
        <w:tc>
          <w:tcPr>
            <w:tcW w:w="2123" w:type="dxa"/>
            <w:vAlign w:val="center"/>
          </w:tcPr>
          <w:p w:rsidR="00FC6542" w:rsidRPr="00C82996" w:rsidRDefault="00FC6542" w:rsidP="00697DEA">
            <w:r>
              <w:t>IPEP-0-SD9_07</w:t>
            </w:r>
          </w:p>
        </w:tc>
      </w:tr>
      <w:tr w:rsidR="00FC654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C6542" w:rsidRPr="00C82996" w:rsidRDefault="00FC6542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FC6542" w:rsidRPr="00C82996" w:rsidRDefault="00FC6542" w:rsidP="00211699">
            <w:pPr>
              <w:spacing w:after="160" w:line="256" w:lineRule="auto"/>
            </w:pPr>
            <w:r>
              <w:t xml:space="preserve">Etyczne aspekty prowadzenia i wykorzystywania badań naukowych w dziedzinie nauk społecznych; podstawowe zasady przeprowadzania badań, dylematy i wybory etyczne na różnych etapach procesu badawczego, zaangażowanie uczestników badań, społeczno-polityczny kontekst badań społecznych, sposoby prezentacji wyników badań w przestrzeni publicznej. Pojęcie plagiatu w pracy badawczej. </w:t>
            </w:r>
          </w:p>
        </w:tc>
        <w:tc>
          <w:tcPr>
            <w:tcW w:w="2123" w:type="dxa"/>
            <w:vAlign w:val="center"/>
          </w:tcPr>
          <w:p w:rsidR="00FC6542" w:rsidRPr="00C82996" w:rsidRDefault="00FC6542" w:rsidP="00697DEA">
            <w:r>
              <w:t>IPEP-0-SD9_08</w:t>
            </w:r>
          </w:p>
        </w:tc>
      </w:tr>
      <w:tr w:rsidR="00FC654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C6542" w:rsidRPr="00C82996" w:rsidRDefault="00FC6542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FC6542" w:rsidRDefault="00FC6542" w:rsidP="00697DEA">
            <w:r>
              <w:t>Cechy, styl i redagowanie tekstów naukowych, cel i struktura pracy dyplomowej; wybór pola badawczego w kontekście wiedzy osobistej i naukowej, technika pracy naukowej, zasady doboru i selekcji literatury, formy analizy materiałów źródłowych, formy prezentacji wyników badań i doniesień naukowych z literatury. Ocena i krytyka dostępnych źródeł teoretycznych, umiejętność wywodu i siła argumentacji w pisaniu pracy magisterskiej.</w:t>
            </w:r>
          </w:p>
          <w:p w:rsidR="00FC6542" w:rsidRPr="00C82996" w:rsidRDefault="00FC6542" w:rsidP="00697DEA"/>
        </w:tc>
        <w:tc>
          <w:tcPr>
            <w:tcW w:w="2123" w:type="dxa"/>
            <w:vAlign w:val="center"/>
          </w:tcPr>
          <w:p w:rsidR="00FC6542" w:rsidRPr="00C82996" w:rsidRDefault="00FC6542" w:rsidP="00697DEA">
            <w:r>
              <w:t>IPEP-0-SD9_09</w:t>
            </w:r>
          </w:p>
        </w:tc>
      </w:tr>
      <w:tr w:rsidR="00FC654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C6542" w:rsidRPr="00C82996" w:rsidRDefault="00FC6542" w:rsidP="00CF2BAC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FC6542" w:rsidRPr="00C82996" w:rsidRDefault="00FC6542" w:rsidP="00211699">
            <w:r>
              <w:t xml:space="preserve">Podstawy analizy statystycznej (statystyka opisowa, rozkłady częstości, miary tendencji centralnej i rozproszenia, analiza jedno i dwuczynnikowa, korelacje między zmiennymi, wnioskowanie statystyczne i testowanie hipotez, analizy porównawcze); selekcja i kodowanie danych jakościowych, wyłanianie kategorii analizy i analizy relacji między nimi, winiety, sieci, matryce i mapy pojęciowe; programy komputerowe wspierające analizę danych ilościowych i </w:t>
            </w:r>
            <w:r>
              <w:lastRenderedPageBreak/>
              <w:t>jakościowych.</w:t>
            </w:r>
          </w:p>
        </w:tc>
        <w:tc>
          <w:tcPr>
            <w:tcW w:w="2123" w:type="dxa"/>
            <w:vAlign w:val="center"/>
          </w:tcPr>
          <w:p w:rsidR="00FC6542" w:rsidRPr="00C82996" w:rsidRDefault="00FC6542" w:rsidP="00697DEA">
            <w:r>
              <w:lastRenderedPageBreak/>
              <w:t>IPEP-0-SD9_10</w:t>
            </w:r>
          </w:p>
        </w:tc>
      </w:tr>
      <w:tr w:rsidR="00FC654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C6542" w:rsidRPr="00C82996" w:rsidRDefault="00FC6542" w:rsidP="00CF2BAC">
            <w:r>
              <w:t>TK_11</w:t>
            </w:r>
          </w:p>
        </w:tc>
        <w:tc>
          <w:tcPr>
            <w:tcW w:w="6300" w:type="dxa"/>
            <w:vAlign w:val="center"/>
          </w:tcPr>
          <w:p w:rsidR="00FC6542" w:rsidRDefault="00FC6542" w:rsidP="00C076D9">
            <w:r>
              <w:t>Zastosowanie wiedzy i umiejętności metodologicznych we własnym projekcie badawczym, w tym w wyborze strategii badawczej, sformułowaniu celu i przedmiotu badań, opracowaniu metod i techniki badań, sformułowaniu problematyki badań, przygotowaniu narzędzi badawczych, dobór próby badawczej, terenu i przebiegu badań; zasady prowadzenia badań empirycznych; sposoby analizy wyników badań; sposoby prezentacji wyników badań oraz proces wnioskowania.</w:t>
            </w:r>
          </w:p>
        </w:tc>
        <w:tc>
          <w:tcPr>
            <w:tcW w:w="2123" w:type="dxa"/>
            <w:vAlign w:val="center"/>
          </w:tcPr>
          <w:p w:rsidR="00FC6542" w:rsidRDefault="00FC6542" w:rsidP="00697DEA">
            <w:r>
              <w:t>IPEP-0-SD9_11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EF7974" w:rsidRPr="00C82996">
        <w:trPr>
          <w:trHeight w:val="810"/>
        </w:trPr>
        <w:tc>
          <w:tcPr>
            <w:tcW w:w="2340" w:type="dxa"/>
          </w:tcPr>
          <w:p w:rsidR="00EF7974" w:rsidRPr="00C82996" w:rsidRDefault="00EF7974" w:rsidP="0066244C">
            <w:r w:rsidRPr="00C82996">
              <w:t>Podstawowa</w:t>
            </w:r>
          </w:p>
          <w:p w:rsidR="00EF7974" w:rsidRPr="00C82996" w:rsidRDefault="00EF7974" w:rsidP="0066244C">
            <w:pPr>
              <w:rPr>
                <w:color w:val="339966"/>
              </w:rPr>
            </w:pPr>
          </w:p>
          <w:p w:rsidR="00EF7974" w:rsidRPr="00C82996" w:rsidRDefault="00EF7974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EF7974" w:rsidRDefault="00EF7974" w:rsidP="00EF7974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color w:val="000000"/>
                <w:shd w:val="clear" w:color="auto" w:fill="FFFFFF"/>
                <w:lang w:eastAsia="en-US"/>
              </w:rPr>
            </w:pP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Červinková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 H., </w:t>
            </w: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Gołębniak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 B. D. (red. nauk.), Edukacyjne badania w działaniu, Warszawa 2013.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Gibbs G., Analizowanie danych jakościowych, Warszawa 2011.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Konarzewski K., Jak uprawiać badania oświatowe: metodologia praktyczna, Warszawa 2000.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Krajewska A., Statystyka dla pedagogów - wybrane zagadnienia, Białystok 2001.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Muszyński H., Metodologiczne vademecum badacza pedagoga, Poznań 2018.</w:t>
            </w:r>
          </w:p>
        </w:tc>
      </w:tr>
      <w:tr w:rsidR="00EF7974" w:rsidRPr="00C82996">
        <w:trPr>
          <w:trHeight w:val="702"/>
        </w:trPr>
        <w:tc>
          <w:tcPr>
            <w:tcW w:w="2340" w:type="dxa"/>
          </w:tcPr>
          <w:p w:rsidR="00EF7974" w:rsidRPr="00C82996" w:rsidRDefault="00EF7974" w:rsidP="0066244C">
            <w:r w:rsidRPr="00C82996">
              <w:t>Uzupełniająca</w:t>
            </w:r>
          </w:p>
          <w:p w:rsidR="00EF7974" w:rsidRPr="00C82996" w:rsidRDefault="00EF7974" w:rsidP="0066244C">
            <w:pPr>
              <w:rPr>
                <w:color w:val="339966"/>
              </w:rPr>
            </w:pPr>
          </w:p>
          <w:p w:rsidR="00EF7974" w:rsidRPr="00C82996" w:rsidRDefault="00EF7974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EF7974" w:rsidRDefault="00EF7974" w:rsidP="00EF7974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Apanowicz J., Metodologia nauk, Toruń  2003.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Brzeziński J., Metodologia badań psychologicznych, Warszawa 2012.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lang w:eastAsia="en-US"/>
              </w:rPr>
            </w:pP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Goriszowski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 W., Badania pedagogiczne w zarysie: skrypt dla studentów pedagogiki, Warszawa 2003.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Łobocki M., Metody i techniki badań pedagogicznych, Kraków  2010.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Łobocki M., Wprowadzenie do metodologii badań pedagogicznych, Kraków  2010.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color w:val="000000"/>
                <w:shd w:val="clear" w:color="auto" w:fill="FFFFFF"/>
                <w:lang w:eastAsia="en-US"/>
              </w:rPr>
            </w:pP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Rapley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 T., Analiza konwersacji, dyskursu i dokumentów, Warszawa 2010.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Rubacha K., Metodologia badań nad edukacją, Warszawa 2008.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Sztumski J., Wstęp do metod i technik badań społecznych, Katowice 2010.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 xml:space="preserve">Zimny T., Metody statystyczne w badaniach i diagnostyce </w:t>
            </w:r>
            <w:r>
              <w:rPr>
                <w:color w:val="000000"/>
                <w:shd w:val="clear" w:color="auto" w:fill="FFFFFF"/>
                <w:lang w:eastAsia="en-US"/>
              </w:rPr>
              <w:lastRenderedPageBreak/>
              <w:t>pedagogicznej, Szczecin 2007.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lang w:eastAsia="en-US"/>
              </w:rPr>
            </w:pP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Żegnałek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 K., Metody i techniki stosowane w badaniach pedagogicznych, Warszawa 2008.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3"/>
        <w:gridCol w:w="1767"/>
        <w:gridCol w:w="1357"/>
        <w:gridCol w:w="1714"/>
        <w:gridCol w:w="2285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25DD3" w:rsidRPr="00C82996" w:rsidTr="0063276C">
        <w:trPr>
          <w:trHeight w:val="480"/>
        </w:trPr>
        <w:tc>
          <w:tcPr>
            <w:tcW w:w="2170" w:type="dxa"/>
            <w:vAlign w:val="center"/>
          </w:tcPr>
          <w:p w:rsidR="00125DD3" w:rsidRPr="00C82996" w:rsidRDefault="00125DD3" w:rsidP="00697DEA">
            <w:r>
              <w:t>IPEP-0-SD9_01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 xml:space="preserve">Ćwiczenia </w:t>
            </w:r>
          </w:p>
        </w:tc>
        <w:tc>
          <w:tcPr>
            <w:tcW w:w="1417" w:type="dxa"/>
            <w:vAlign w:val="center"/>
          </w:tcPr>
          <w:p w:rsidR="00125DD3" w:rsidRPr="00C82996" w:rsidRDefault="00125DD3" w:rsidP="00CF2BAC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Wypowiedź ustna</w:t>
            </w:r>
          </w:p>
        </w:tc>
      </w:tr>
      <w:tr w:rsidR="00125DD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25DD3" w:rsidRPr="00C82996" w:rsidRDefault="00125DD3" w:rsidP="00697DEA">
            <w:r>
              <w:t>IPEP-0-SD9_02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25DD3" w:rsidRPr="00C82996" w:rsidRDefault="00125DD3" w:rsidP="00CF2BAC">
            <w:r>
              <w:t>Formujące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Fragmenty pracy magisterskiej</w:t>
            </w:r>
          </w:p>
        </w:tc>
      </w:tr>
      <w:tr w:rsidR="00125DD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25DD3" w:rsidRPr="00C82996" w:rsidRDefault="00125DD3" w:rsidP="00697DEA">
            <w:r>
              <w:t>IPEP-0-SD9_03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25DD3" w:rsidRPr="00C82996" w:rsidRDefault="00125DD3" w:rsidP="00CF2BAC">
            <w:r>
              <w:t>Formujące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Fragmenty pracy magisterskiej</w:t>
            </w:r>
          </w:p>
        </w:tc>
      </w:tr>
      <w:tr w:rsidR="00125DD3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25DD3" w:rsidRPr="00C82996" w:rsidRDefault="00125DD3" w:rsidP="00697DEA">
            <w:r>
              <w:t>IPEP-0-SD9_04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25DD3" w:rsidRPr="00C82996" w:rsidRDefault="00125DD3" w:rsidP="00CF2BAC">
            <w:r>
              <w:t>Formujące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Fragmenty pracy magisterskiej</w:t>
            </w:r>
          </w:p>
        </w:tc>
      </w:tr>
      <w:tr w:rsidR="00125DD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25DD3" w:rsidRPr="00C82996" w:rsidRDefault="00125DD3" w:rsidP="00697DEA">
            <w:r>
              <w:t>IPEP-0-SD9_05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25DD3" w:rsidRPr="00C82996" w:rsidRDefault="00125DD3" w:rsidP="00CF2BAC">
            <w:r>
              <w:t>Formujące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Fragmenty pracy magisterskiej</w:t>
            </w:r>
          </w:p>
        </w:tc>
      </w:tr>
      <w:tr w:rsidR="00125DD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25DD3" w:rsidRPr="00C82996" w:rsidRDefault="00125DD3" w:rsidP="00697DEA">
            <w:r>
              <w:t>IPEP-0-SD9_06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25DD3" w:rsidRPr="00C82996" w:rsidRDefault="00125DD3" w:rsidP="00CF2BAC">
            <w:r>
              <w:t>Formujące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Fragmenty pracy magisterskiej</w:t>
            </w:r>
          </w:p>
        </w:tc>
      </w:tr>
      <w:tr w:rsidR="00125DD3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25DD3" w:rsidRPr="00C82996" w:rsidRDefault="00125DD3" w:rsidP="00697DEA">
            <w:r>
              <w:t>IPEP-0-SD9_07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25DD3" w:rsidRPr="00C82996" w:rsidRDefault="00125DD3" w:rsidP="00CF2BAC">
            <w:r>
              <w:t>Formujące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Fragmenty pracy magisterskiej</w:t>
            </w:r>
          </w:p>
        </w:tc>
      </w:tr>
      <w:tr w:rsidR="00125DD3" w:rsidRPr="00C82996" w:rsidTr="0063276C">
        <w:trPr>
          <w:trHeight w:val="496"/>
        </w:trPr>
        <w:tc>
          <w:tcPr>
            <w:tcW w:w="2170" w:type="dxa"/>
            <w:vAlign w:val="center"/>
          </w:tcPr>
          <w:p w:rsidR="00125DD3" w:rsidRPr="00C82996" w:rsidRDefault="00125DD3" w:rsidP="00697DEA">
            <w:r>
              <w:t>IPEP-0-SD9_08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25DD3" w:rsidRPr="00C82996" w:rsidRDefault="00125DD3" w:rsidP="00CF2BAC">
            <w:r>
              <w:t>Formujące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Fragmenty pracy magisterskiej</w:t>
            </w:r>
          </w:p>
        </w:tc>
      </w:tr>
      <w:tr w:rsidR="00125DD3" w:rsidRPr="00C82996" w:rsidTr="0063276C">
        <w:trPr>
          <w:trHeight w:val="532"/>
        </w:trPr>
        <w:tc>
          <w:tcPr>
            <w:tcW w:w="2170" w:type="dxa"/>
            <w:vAlign w:val="center"/>
          </w:tcPr>
          <w:p w:rsidR="00125DD3" w:rsidRPr="00C82996" w:rsidRDefault="00125DD3" w:rsidP="00697DEA">
            <w:r>
              <w:t>IPEP-0-SD9_09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 w:rsidRPr="00C82996">
              <w:t>TK_9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25DD3" w:rsidRPr="00C82996" w:rsidRDefault="00125DD3" w:rsidP="00CF2BAC">
            <w:r>
              <w:t>Formujące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Fragmenty pracy magisterskiej</w:t>
            </w:r>
          </w:p>
        </w:tc>
      </w:tr>
      <w:tr w:rsidR="00125DD3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25DD3" w:rsidRPr="00C82996" w:rsidRDefault="00125DD3" w:rsidP="00697DEA">
            <w:r>
              <w:t>IPEP-0-SD9_10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 w:rsidRPr="00C82996">
              <w:t>TK_10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25DD3" w:rsidRPr="00C82996" w:rsidRDefault="00125DD3" w:rsidP="00CF2BAC">
            <w:r>
              <w:t>Formujące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Fragmenty pracy magisterskiej</w:t>
            </w:r>
          </w:p>
        </w:tc>
      </w:tr>
      <w:tr w:rsidR="00125DD3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25DD3" w:rsidRDefault="00125DD3" w:rsidP="00697DEA">
            <w:r>
              <w:t>IPEP-0-SD9_11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>
              <w:t>TK_11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25DD3" w:rsidRDefault="00125DD3" w:rsidP="00CF2BAC">
            <w:r>
              <w:t>Formujące</w:t>
            </w:r>
          </w:p>
          <w:p w:rsidR="00125DD3" w:rsidRPr="00C82996" w:rsidRDefault="00125DD3" w:rsidP="00CF2BAC">
            <w:r>
              <w:t xml:space="preserve">Podsumowujące 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Fragmenty pracy magisterskiej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24106B" w:rsidP="0024106B">
            <w:pPr>
              <w:jc w:val="center"/>
            </w:pPr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DA7DB2" w:rsidP="0024106B">
            <w:pPr>
              <w:jc w:val="center"/>
            </w:pPr>
            <w:r>
              <w:t>2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DA7DB2">
              <w:t>30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24106B">
              <w:t>opracowanie projektu metodologicznego badań własnych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24106B" w:rsidP="00DA7DB2">
            <w:r>
              <w:t>10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lastRenderedPageBreak/>
              <w:t xml:space="preserve">2. </w:t>
            </w:r>
            <w:r w:rsidR="0024106B">
              <w:t>przygotowywanie fragmentów tekstów prac magisterskiej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24106B" w:rsidP="00DA7DB2">
            <w:r>
              <w:t>20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DA7DB2" w:rsidP="00DA7DB2">
            <w:r>
              <w:t>60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24106B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DA7DB2" w:rsidP="00E2522A">
            <w:pPr>
              <w:jc w:val="center"/>
            </w:pPr>
            <w:r>
              <w:t>0</w:t>
            </w:r>
            <w:r w:rsidR="0024106B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24106B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996271">
        <w:t xml:space="preserve"> dr Monika Kościelniak 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0D4D86">
        <w:t>mgr 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533065"/>
    <w:multiLevelType w:val="hybridMultilevel"/>
    <w:tmpl w:val="BBDC9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53585B"/>
    <w:multiLevelType w:val="hybridMultilevel"/>
    <w:tmpl w:val="B31E0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C6617DD"/>
    <w:multiLevelType w:val="hybridMultilevel"/>
    <w:tmpl w:val="E08CF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7"/>
  </w:num>
  <w:num w:numId="12">
    <w:abstractNumId w:val="0"/>
  </w:num>
  <w:num w:numId="13">
    <w:abstractNumId w:val="15"/>
  </w:num>
  <w:num w:numId="14">
    <w:abstractNumId w:val="12"/>
  </w:num>
  <w:num w:numId="15">
    <w:abstractNumId w:val="16"/>
  </w:num>
  <w:num w:numId="16">
    <w:abstractNumId w:val="5"/>
  </w:num>
  <w:num w:numId="17">
    <w:abstractNumId w:val="13"/>
  </w:num>
  <w:num w:numId="18">
    <w:abstractNumId w:val="8"/>
  </w:num>
  <w:num w:numId="19">
    <w:abstractNumId w:val="18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0D4D86"/>
    <w:rsid w:val="00105487"/>
    <w:rsid w:val="00114766"/>
    <w:rsid w:val="00120879"/>
    <w:rsid w:val="00125DD3"/>
    <w:rsid w:val="001322E3"/>
    <w:rsid w:val="00160B2E"/>
    <w:rsid w:val="00173CA9"/>
    <w:rsid w:val="00184403"/>
    <w:rsid w:val="00185A88"/>
    <w:rsid w:val="00186A4B"/>
    <w:rsid w:val="0019358A"/>
    <w:rsid w:val="001B4014"/>
    <w:rsid w:val="001B6016"/>
    <w:rsid w:val="001D6660"/>
    <w:rsid w:val="001E09BA"/>
    <w:rsid w:val="001E0D00"/>
    <w:rsid w:val="001F1087"/>
    <w:rsid w:val="001F1BA5"/>
    <w:rsid w:val="00211699"/>
    <w:rsid w:val="0022436E"/>
    <w:rsid w:val="00231CEE"/>
    <w:rsid w:val="0024106B"/>
    <w:rsid w:val="00267B1B"/>
    <w:rsid w:val="00273E1E"/>
    <w:rsid w:val="0027655F"/>
    <w:rsid w:val="00291A2E"/>
    <w:rsid w:val="0029407D"/>
    <w:rsid w:val="002A4B77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C24C3"/>
    <w:rsid w:val="003E17FE"/>
    <w:rsid w:val="003E7EF6"/>
    <w:rsid w:val="003F11AF"/>
    <w:rsid w:val="00403978"/>
    <w:rsid w:val="0041130E"/>
    <w:rsid w:val="004173B2"/>
    <w:rsid w:val="004216D7"/>
    <w:rsid w:val="004248AB"/>
    <w:rsid w:val="004249EA"/>
    <w:rsid w:val="00431E4B"/>
    <w:rsid w:val="00473B7A"/>
    <w:rsid w:val="004A29BA"/>
    <w:rsid w:val="004A3D46"/>
    <w:rsid w:val="004A5E4A"/>
    <w:rsid w:val="004B1924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743D9"/>
    <w:rsid w:val="00592227"/>
    <w:rsid w:val="00595073"/>
    <w:rsid w:val="00596A4C"/>
    <w:rsid w:val="005A2D3F"/>
    <w:rsid w:val="005A32B3"/>
    <w:rsid w:val="005B5022"/>
    <w:rsid w:val="005C6128"/>
    <w:rsid w:val="005D6082"/>
    <w:rsid w:val="005E2CA0"/>
    <w:rsid w:val="005F6493"/>
    <w:rsid w:val="006007C4"/>
    <w:rsid w:val="006019CF"/>
    <w:rsid w:val="00611D04"/>
    <w:rsid w:val="0062750D"/>
    <w:rsid w:val="0063236B"/>
    <w:rsid w:val="0063276C"/>
    <w:rsid w:val="00633CCF"/>
    <w:rsid w:val="006367B5"/>
    <w:rsid w:val="00661E88"/>
    <w:rsid w:val="0066244C"/>
    <w:rsid w:val="006720A1"/>
    <w:rsid w:val="006832E7"/>
    <w:rsid w:val="00692A70"/>
    <w:rsid w:val="006A7F6A"/>
    <w:rsid w:val="006B4083"/>
    <w:rsid w:val="006B6CF0"/>
    <w:rsid w:val="006C54A8"/>
    <w:rsid w:val="006C656D"/>
    <w:rsid w:val="006D3EF5"/>
    <w:rsid w:val="006E04A0"/>
    <w:rsid w:val="006E0A2D"/>
    <w:rsid w:val="006F06C7"/>
    <w:rsid w:val="007053E9"/>
    <w:rsid w:val="00711840"/>
    <w:rsid w:val="00716E6F"/>
    <w:rsid w:val="007223AA"/>
    <w:rsid w:val="00742F2B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B4C3F"/>
    <w:rsid w:val="007E4B0D"/>
    <w:rsid w:val="007E5CFC"/>
    <w:rsid w:val="007F6756"/>
    <w:rsid w:val="008022D5"/>
    <w:rsid w:val="00802E4C"/>
    <w:rsid w:val="00810BBC"/>
    <w:rsid w:val="00814FDE"/>
    <w:rsid w:val="008328E6"/>
    <w:rsid w:val="00842EBE"/>
    <w:rsid w:val="0086610C"/>
    <w:rsid w:val="00882DEF"/>
    <w:rsid w:val="00894737"/>
    <w:rsid w:val="00897827"/>
    <w:rsid w:val="008A1CE4"/>
    <w:rsid w:val="008A5591"/>
    <w:rsid w:val="008A5B69"/>
    <w:rsid w:val="008B15DD"/>
    <w:rsid w:val="008C017F"/>
    <w:rsid w:val="008D2980"/>
    <w:rsid w:val="008E4ADE"/>
    <w:rsid w:val="008E6698"/>
    <w:rsid w:val="008F0D72"/>
    <w:rsid w:val="008F3EA0"/>
    <w:rsid w:val="008F5FFB"/>
    <w:rsid w:val="0091018B"/>
    <w:rsid w:val="00911E6D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830D3"/>
    <w:rsid w:val="009956FD"/>
    <w:rsid w:val="00996271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1760"/>
    <w:rsid w:val="00A7305E"/>
    <w:rsid w:val="00A74567"/>
    <w:rsid w:val="00A776C6"/>
    <w:rsid w:val="00A90BAC"/>
    <w:rsid w:val="00A91DC5"/>
    <w:rsid w:val="00A92448"/>
    <w:rsid w:val="00AD40EE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83F3E"/>
    <w:rsid w:val="00B8533D"/>
    <w:rsid w:val="00B93905"/>
    <w:rsid w:val="00BA4A0F"/>
    <w:rsid w:val="00BB2D04"/>
    <w:rsid w:val="00BC7D0A"/>
    <w:rsid w:val="00BE45E9"/>
    <w:rsid w:val="00C07233"/>
    <w:rsid w:val="00C076D9"/>
    <w:rsid w:val="00C11BB5"/>
    <w:rsid w:val="00C1419D"/>
    <w:rsid w:val="00C21FB9"/>
    <w:rsid w:val="00C27A1E"/>
    <w:rsid w:val="00C27CA1"/>
    <w:rsid w:val="00C542E3"/>
    <w:rsid w:val="00C54998"/>
    <w:rsid w:val="00C6593B"/>
    <w:rsid w:val="00C65BB9"/>
    <w:rsid w:val="00C753C3"/>
    <w:rsid w:val="00C82329"/>
    <w:rsid w:val="00C82996"/>
    <w:rsid w:val="00C846FB"/>
    <w:rsid w:val="00CA5D68"/>
    <w:rsid w:val="00CB304D"/>
    <w:rsid w:val="00CC0282"/>
    <w:rsid w:val="00CD077E"/>
    <w:rsid w:val="00CD2D96"/>
    <w:rsid w:val="00CE4078"/>
    <w:rsid w:val="00CF2BAC"/>
    <w:rsid w:val="00D20BAE"/>
    <w:rsid w:val="00D24F13"/>
    <w:rsid w:val="00D358EC"/>
    <w:rsid w:val="00D47341"/>
    <w:rsid w:val="00D52A78"/>
    <w:rsid w:val="00D65626"/>
    <w:rsid w:val="00D723A0"/>
    <w:rsid w:val="00D82A60"/>
    <w:rsid w:val="00D92C97"/>
    <w:rsid w:val="00DA63D9"/>
    <w:rsid w:val="00DA7ABE"/>
    <w:rsid w:val="00DA7DB2"/>
    <w:rsid w:val="00DB1830"/>
    <w:rsid w:val="00DE5EF9"/>
    <w:rsid w:val="00DF26BD"/>
    <w:rsid w:val="00DF646A"/>
    <w:rsid w:val="00E07B68"/>
    <w:rsid w:val="00E1553B"/>
    <w:rsid w:val="00E21F6A"/>
    <w:rsid w:val="00E2522A"/>
    <w:rsid w:val="00E25FD9"/>
    <w:rsid w:val="00E5087F"/>
    <w:rsid w:val="00E532FA"/>
    <w:rsid w:val="00E54137"/>
    <w:rsid w:val="00E84DD9"/>
    <w:rsid w:val="00E90602"/>
    <w:rsid w:val="00EB04D1"/>
    <w:rsid w:val="00EC1522"/>
    <w:rsid w:val="00EC3048"/>
    <w:rsid w:val="00EC5D85"/>
    <w:rsid w:val="00EC5EF9"/>
    <w:rsid w:val="00ED03D7"/>
    <w:rsid w:val="00EF4DC5"/>
    <w:rsid w:val="00EF7974"/>
    <w:rsid w:val="00F067AA"/>
    <w:rsid w:val="00F13777"/>
    <w:rsid w:val="00F20801"/>
    <w:rsid w:val="00F32A9E"/>
    <w:rsid w:val="00F410B2"/>
    <w:rsid w:val="00F450CE"/>
    <w:rsid w:val="00F8129C"/>
    <w:rsid w:val="00F82C85"/>
    <w:rsid w:val="00F96468"/>
    <w:rsid w:val="00FA1C50"/>
    <w:rsid w:val="00FA284F"/>
    <w:rsid w:val="00FA4853"/>
    <w:rsid w:val="00FB0507"/>
    <w:rsid w:val="00FB1089"/>
    <w:rsid w:val="00FC6542"/>
    <w:rsid w:val="00FD1D17"/>
    <w:rsid w:val="00FD6BE9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D14BC98-3CD9-4ABB-B70E-8273AEA93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2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D32E6-0525-4F64-AD3E-9778EA80B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2249</Words>
  <Characters>13494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15712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46</cp:revision>
  <dcterms:created xsi:type="dcterms:W3CDTF">2019-09-12T20:19:00Z</dcterms:created>
  <dcterms:modified xsi:type="dcterms:W3CDTF">2021-07-02T13:45:00Z</dcterms:modified>
</cp:coreProperties>
</file>