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FE" w:rsidRDefault="00AA71F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AA71FE" w:rsidRPr="00C82996" w:rsidTr="007729C9">
        <w:trPr>
          <w:trHeight w:val="612"/>
        </w:trPr>
        <w:tc>
          <w:tcPr>
            <w:tcW w:w="9195" w:type="dxa"/>
            <w:gridSpan w:val="2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AA71FE" w:rsidRPr="00C82996" w:rsidTr="007729C9">
        <w:trPr>
          <w:trHeight w:val="360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AA71FE" w:rsidRPr="00C82996" w:rsidRDefault="00683D6F" w:rsidP="007729C9">
            <w:r w:rsidRPr="009A4392">
              <w:t>Pedagogika przedszkolna i wczesnoszkolna</w:t>
            </w:r>
            <w:bookmarkStart w:id="0" w:name="_GoBack"/>
            <w:bookmarkEnd w:id="0"/>
          </w:p>
        </w:tc>
      </w:tr>
      <w:tr w:rsidR="00AA71FE" w:rsidRPr="00C82996" w:rsidTr="007729C9">
        <w:trPr>
          <w:trHeight w:val="209"/>
        </w:trPr>
        <w:tc>
          <w:tcPr>
            <w:tcW w:w="2885" w:type="dxa"/>
            <w:vAlign w:val="center"/>
          </w:tcPr>
          <w:p w:rsidR="00AA71FE" w:rsidRPr="00C82996" w:rsidRDefault="00AA71FE" w:rsidP="007729C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244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9735C0">
              <w:t>studia jednolite magisterskie</w:t>
            </w:r>
          </w:p>
        </w:tc>
      </w:tr>
      <w:tr w:rsidR="00AA71FE" w:rsidRPr="00C82996" w:rsidTr="007729C9">
        <w:trPr>
          <w:trHeight w:val="239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C82996">
              <w:t>praktyczny</w:t>
            </w:r>
          </w:p>
        </w:tc>
      </w:tr>
      <w:tr w:rsidR="00AA71FE" w:rsidRPr="00C82996" w:rsidTr="007729C9">
        <w:trPr>
          <w:trHeight w:val="309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C82996">
              <w:t>stacjonarne</w:t>
            </w:r>
          </w:p>
        </w:tc>
      </w:tr>
      <w:tr w:rsidR="00AA71FE" w:rsidRPr="00C82996" w:rsidTr="007729C9">
        <w:trPr>
          <w:trHeight w:val="192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417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AA71FE" w:rsidRPr="00C82996" w:rsidRDefault="00082514" w:rsidP="007729C9">
            <w:r>
              <w:t>Diagnoza psychopedagogiczna /</w:t>
            </w:r>
            <w:r w:rsidR="00AA71FE">
              <w:t xml:space="preserve">  IPEP-0-DIA</w:t>
            </w:r>
          </w:p>
        </w:tc>
      </w:tr>
      <w:tr w:rsidR="00AA71FE" w:rsidRPr="00C82996" w:rsidTr="007729C9">
        <w:trPr>
          <w:trHeight w:val="112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>
              <w:t>drugi</w:t>
            </w:r>
          </w:p>
        </w:tc>
      </w:tr>
      <w:tr w:rsidR="00AA71FE" w:rsidRPr="00C82996" w:rsidTr="007729C9">
        <w:trPr>
          <w:trHeight w:val="182"/>
        </w:trPr>
        <w:tc>
          <w:tcPr>
            <w:tcW w:w="2885" w:type="dxa"/>
            <w:vAlign w:val="center"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>
              <w:t>trzeci</w:t>
            </w:r>
          </w:p>
        </w:tc>
      </w:tr>
      <w:tr w:rsidR="00AA71FE" w:rsidRPr="00C82996" w:rsidTr="007729C9">
        <w:trPr>
          <w:trHeight w:val="399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C82996">
              <w:t xml:space="preserve">Wykłady:  </w:t>
            </w:r>
            <w:r>
              <w:t>15</w:t>
            </w:r>
            <w:r w:rsidRPr="00C82996">
              <w:t xml:space="preserve"> 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AA71FE" w:rsidRPr="00C82996" w:rsidTr="007729C9">
        <w:trPr>
          <w:trHeight w:val="398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424EA6">
            <w:r w:rsidRPr="00C82996">
              <w:t xml:space="preserve">  </w:t>
            </w:r>
            <w:r>
              <w:t>ECTS</w:t>
            </w:r>
            <w:r w:rsidR="00424EA6">
              <w:t xml:space="preserve"> </w:t>
            </w:r>
            <w:r>
              <w:t xml:space="preserve">3 </w:t>
            </w:r>
            <w:r w:rsidRPr="00C82996">
              <w:t>(w tym ECTS praktycznych:</w:t>
            </w:r>
            <w:r w:rsidR="001C0E93">
              <w:t xml:space="preserve"> 2</w:t>
            </w:r>
            <w:r w:rsidRPr="00C82996">
              <w:t>)</w:t>
            </w:r>
          </w:p>
        </w:tc>
      </w:tr>
      <w:tr w:rsidR="00AA71FE" w:rsidRPr="00C82996" w:rsidTr="007729C9">
        <w:trPr>
          <w:trHeight w:val="380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AA71FE" w:rsidRPr="00C82996" w:rsidRDefault="00AA71FE" w:rsidP="007729C9">
            <w:r>
              <w:t xml:space="preserve">dr Danuta </w:t>
            </w:r>
            <w:proofErr w:type="spellStart"/>
            <w:r>
              <w:t>Nikitenko</w:t>
            </w:r>
            <w:proofErr w:type="spellEnd"/>
          </w:p>
        </w:tc>
      </w:tr>
      <w:tr w:rsidR="00AA71FE" w:rsidRPr="00C82996" w:rsidTr="007729C9">
        <w:trPr>
          <w:trHeight w:val="209"/>
        </w:trPr>
        <w:tc>
          <w:tcPr>
            <w:tcW w:w="2885" w:type="dxa"/>
            <w:vAlign w:val="center"/>
          </w:tcPr>
          <w:p w:rsidR="00AA71FE" w:rsidRPr="00C82996" w:rsidRDefault="00AA71FE" w:rsidP="007729C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AA71FE" w:rsidRPr="00C82996" w:rsidRDefault="00424EA6" w:rsidP="007729C9">
            <w:r>
              <w:t>-</w:t>
            </w:r>
          </w:p>
        </w:tc>
      </w:tr>
      <w:tr w:rsidR="00AA71FE" w:rsidRPr="00C82996" w:rsidTr="007729C9">
        <w:trPr>
          <w:trHeight w:val="802"/>
        </w:trPr>
        <w:tc>
          <w:tcPr>
            <w:tcW w:w="2885" w:type="dxa"/>
            <w:vMerge w:val="restart"/>
          </w:tcPr>
          <w:p w:rsidR="00AA71FE" w:rsidRPr="00C82996" w:rsidRDefault="00AA71FE" w:rsidP="007729C9">
            <w:r w:rsidRPr="00C82996">
              <w:t>Cel (cele) przedmiotu</w:t>
            </w:r>
          </w:p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>
              <w:t>Zapoznanie studentów z przepisami i zasadami BHP obowiązującymi podczas zajęć dydaktycznych oraz w działalności pedagogicznej.</w:t>
            </w:r>
          </w:p>
        </w:tc>
      </w:tr>
      <w:tr w:rsidR="00AA71FE" w:rsidRPr="00C82996" w:rsidTr="007729C9">
        <w:trPr>
          <w:trHeight w:val="890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Przekazanie wiedzy na temat istoty i zakresu diagnozy psychologicznej i diagnozy pedagogicznej dla potrzeb dydaktyczno-wychowawczych.</w:t>
            </w:r>
          </w:p>
        </w:tc>
      </w:tr>
      <w:tr w:rsidR="00AA71FE" w:rsidRPr="00C82996" w:rsidTr="007729C9">
        <w:trPr>
          <w:trHeight w:val="880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Omówienie podstawowych pojęć stosowanych w diagnozie psychopedagogicznej.</w:t>
            </w:r>
          </w:p>
        </w:tc>
      </w:tr>
      <w:tr w:rsidR="00AA71FE" w:rsidRPr="00C82996" w:rsidTr="007729C9">
        <w:trPr>
          <w:trHeight w:val="884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Zapoznanie z metodami diagnozowania pedagogicznego i etycznym wymiarem ich stosowania</w:t>
            </w:r>
          </w:p>
        </w:tc>
      </w:tr>
      <w:tr w:rsidR="00AA71FE" w:rsidRPr="00C82996" w:rsidTr="007729C9">
        <w:trPr>
          <w:trHeight w:val="722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Rozwijanie umiejętności krytycznej analizy narzędzi badawczych</w:t>
            </w:r>
          </w:p>
        </w:tc>
      </w:tr>
      <w:tr w:rsidR="00AA71FE" w:rsidRPr="00C82996" w:rsidTr="007729C9">
        <w:trPr>
          <w:trHeight w:val="681"/>
        </w:trPr>
        <w:tc>
          <w:tcPr>
            <w:tcW w:w="2885" w:type="dxa"/>
            <w:vMerge/>
          </w:tcPr>
          <w:p w:rsidR="00AA71FE" w:rsidRPr="00C82996" w:rsidRDefault="00AA71FE" w:rsidP="007729C9"/>
        </w:tc>
        <w:tc>
          <w:tcPr>
            <w:tcW w:w="6310" w:type="dxa"/>
            <w:vAlign w:val="center"/>
          </w:tcPr>
          <w:p w:rsidR="00AA71FE" w:rsidRPr="00C82996" w:rsidRDefault="00AA71FE" w:rsidP="007729C9">
            <w:r w:rsidRPr="003901E8">
              <w:t>Rozwijanie umiejętności praktycznego zastosowania metod, technik i narzędzi badawczych w praktyce pedagogicznej</w:t>
            </w:r>
          </w:p>
        </w:tc>
      </w:tr>
    </w:tbl>
    <w:p w:rsidR="00AA71FE" w:rsidRPr="00C82996" w:rsidRDefault="00AA71FE" w:rsidP="00AA71FE"/>
    <w:p w:rsidR="00880244" w:rsidRPr="007A4C28" w:rsidRDefault="00880244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7D4661" w:rsidRDefault="007D4661" w:rsidP="00880244">
      <w:pPr>
        <w:rPr>
          <w:b/>
        </w:rPr>
      </w:pPr>
    </w:p>
    <w:p w:rsidR="00AA71FE" w:rsidRDefault="00AA71FE" w:rsidP="00AA71FE"/>
    <w:p w:rsidR="00135D0E" w:rsidRPr="00C82996" w:rsidRDefault="00135D0E" w:rsidP="00AA71F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AA71FE" w:rsidRPr="00C82996" w:rsidTr="007729C9">
        <w:trPr>
          <w:trHeight w:val="615"/>
        </w:trPr>
        <w:tc>
          <w:tcPr>
            <w:tcW w:w="9369" w:type="dxa"/>
            <w:gridSpan w:val="3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AA71FE" w:rsidRPr="00C82996" w:rsidTr="007729C9">
        <w:trPr>
          <w:trHeight w:val="540"/>
        </w:trPr>
        <w:tc>
          <w:tcPr>
            <w:tcW w:w="2088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7729C9" w:rsidRPr="00C82996" w:rsidTr="007729C9">
        <w:trPr>
          <w:trHeight w:val="705"/>
        </w:trPr>
        <w:tc>
          <w:tcPr>
            <w:tcW w:w="2088" w:type="dxa"/>
          </w:tcPr>
          <w:p w:rsidR="007729C9" w:rsidRPr="002F1243" w:rsidRDefault="00A16826" w:rsidP="007729C9">
            <w:pPr>
              <w:rPr>
                <w:color w:val="FF0000"/>
              </w:rPr>
            </w:pPr>
            <w:r>
              <w:t>IPEP-0-DIA_01</w:t>
            </w:r>
          </w:p>
        </w:tc>
        <w:tc>
          <w:tcPr>
            <w:tcW w:w="4725" w:type="dxa"/>
          </w:tcPr>
          <w:p w:rsidR="00486094" w:rsidRPr="0073244E" w:rsidRDefault="00486094" w:rsidP="00486094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486094" w:rsidRDefault="00486094" w:rsidP="007729C9"/>
          <w:p w:rsidR="007729C9" w:rsidRPr="00080DB3" w:rsidRDefault="007729C9" w:rsidP="007729C9">
            <w:r w:rsidRPr="00080DB3">
              <w:t>Określa źródła poznania diagnostycznego, definiuje pojęcie diagnozy i diagnostyki edukacyjnej. Przyporządkowuje typ diagnozy do rodzaju trudności dziecka. Wskazuje na etyczny wymiar diagnozowania.</w:t>
            </w:r>
          </w:p>
        </w:tc>
        <w:tc>
          <w:tcPr>
            <w:tcW w:w="2556" w:type="dxa"/>
            <w:vAlign w:val="center"/>
          </w:tcPr>
          <w:p w:rsidR="00C168FC" w:rsidRDefault="00C168FC" w:rsidP="00486094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CA3E84" w:rsidRDefault="00CA3E84" w:rsidP="00486094">
            <w:pPr>
              <w:autoSpaceDE w:val="0"/>
              <w:autoSpaceDN w:val="0"/>
              <w:adjustRightInd w:val="0"/>
            </w:pPr>
          </w:p>
          <w:p w:rsidR="000317DD" w:rsidRDefault="00C168FC" w:rsidP="00486094">
            <w:pPr>
              <w:autoSpaceDE w:val="0"/>
              <w:autoSpaceDN w:val="0"/>
              <w:adjustRightInd w:val="0"/>
            </w:pPr>
            <w:r>
              <w:t>SJKPPW_W01</w:t>
            </w:r>
          </w:p>
          <w:p w:rsidR="00AC2E01" w:rsidRDefault="00C168FC" w:rsidP="00486094">
            <w:pPr>
              <w:autoSpaceDE w:val="0"/>
              <w:autoSpaceDN w:val="0"/>
              <w:adjustRightInd w:val="0"/>
            </w:pPr>
            <w:r>
              <w:t>SJKPPW_U11</w:t>
            </w:r>
          </w:p>
          <w:p w:rsidR="00C168FC" w:rsidRDefault="00C168FC" w:rsidP="00486094">
            <w:pPr>
              <w:autoSpaceDE w:val="0"/>
              <w:autoSpaceDN w:val="0"/>
              <w:adjustRightInd w:val="0"/>
            </w:pPr>
            <w:r>
              <w:t>SJKPPW_K01</w:t>
            </w:r>
          </w:p>
          <w:p w:rsidR="00AC2E01" w:rsidRPr="009B3EC0" w:rsidRDefault="00C168FC" w:rsidP="00486094">
            <w:pPr>
              <w:autoSpaceDE w:val="0"/>
              <w:autoSpaceDN w:val="0"/>
              <w:adjustRightInd w:val="0"/>
            </w:pPr>
            <w:r>
              <w:t>SJKPPW_K06</w:t>
            </w:r>
          </w:p>
          <w:p w:rsidR="007729C9" w:rsidRPr="00C82996" w:rsidRDefault="007729C9" w:rsidP="007729C9"/>
        </w:tc>
      </w:tr>
      <w:tr w:rsidR="00E603D1" w:rsidRPr="00C82996" w:rsidTr="007729C9">
        <w:trPr>
          <w:trHeight w:val="705"/>
        </w:trPr>
        <w:tc>
          <w:tcPr>
            <w:tcW w:w="2088" w:type="dxa"/>
          </w:tcPr>
          <w:p w:rsidR="00E603D1" w:rsidRDefault="00E603D1" w:rsidP="007729C9"/>
          <w:p w:rsidR="00B77A49" w:rsidRDefault="00B77A49" w:rsidP="007729C9"/>
          <w:p w:rsidR="00B77A49" w:rsidRDefault="00B77A49" w:rsidP="007729C9"/>
          <w:p w:rsidR="00B77A49" w:rsidRDefault="00B77A49" w:rsidP="007729C9"/>
          <w:p w:rsidR="00B77A49" w:rsidRDefault="00B77A49" w:rsidP="007729C9">
            <w:r>
              <w:t>IPEP-0-DIA_02</w:t>
            </w:r>
          </w:p>
        </w:tc>
        <w:tc>
          <w:tcPr>
            <w:tcW w:w="4725" w:type="dxa"/>
          </w:tcPr>
          <w:p w:rsidR="00E603D1" w:rsidRPr="007D4661" w:rsidRDefault="00E603D1" w:rsidP="0048609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Charakteryzuje koncepcje i modele rozpoznawania cech rozwoju i funkcjonowania dziecka w wieku przedszkolnym i ucznia w młodszym wieku szkolnym u progu wychowania przedszkolnego i pierwszego etapu edukacji ogólnokształcącej (klasa I szkoły podstawowej) jako podstawy wspomagania rozwoju dziecka lub ucznia na etapie wczesnej edukacji</w:t>
            </w:r>
            <w:r w:rsidR="007C559A" w:rsidRPr="007D4661">
              <w:rPr>
                <w:color w:val="000000" w:themeColor="text1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603D1" w:rsidRDefault="008D5D89" w:rsidP="00486094">
            <w:pPr>
              <w:autoSpaceDE w:val="0"/>
              <w:autoSpaceDN w:val="0"/>
              <w:adjustRightInd w:val="0"/>
            </w:pPr>
            <w:r>
              <w:t>SJKPPW_W13</w:t>
            </w:r>
          </w:p>
          <w:p w:rsidR="008D5D89" w:rsidRDefault="008D5D89" w:rsidP="00486094">
            <w:pPr>
              <w:autoSpaceDE w:val="0"/>
              <w:autoSpaceDN w:val="0"/>
              <w:adjustRightInd w:val="0"/>
            </w:pPr>
            <w:r>
              <w:t>SJKPPW_U02</w:t>
            </w:r>
          </w:p>
          <w:p w:rsidR="008D5D89" w:rsidRDefault="008D5D89" w:rsidP="00486094">
            <w:pPr>
              <w:autoSpaceDE w:val="0"/>
              <w:autoSpaceDN w:val="0"/>
              <w:adjustRightInd w:val="0"/>
            </w:pPr>
            <w:r>
              <w:t>SJKPPW_U14</w:t>
            </w:r>
          </w:p>
          <w:p w:rsidR="008D5D89" w:rsidRDefault="008D5D89" w:rsidP="00486094">
            <w:pPr>
              <w:autoSpaceDE w:val="0"/>
              <w:autoSpaceDN w:val="0"/>
              <w:adjustRightInd w:val="0"/>
            </w:pPr>
            <w:r>
              <w:t>SJKPPW_K04</w:t>
            </w:r>
          </w:p>
          <w:p w:rsidR="008D5D89" w:rsidRDefault="008D5D89" w:rsidP="00486094">
            <w:pPr>
              <w:autoSpaceDE w:val="0"/>
              <w:autoSpaceDN w:val="0"/>
              <w:adjustRightInd w:val="0"/>
            </w:pPr>
            <w:r>
              <w:t>SJKPPW_K06</w:t>
            </w:r>
          </w:p>
        </w:tc>
      </w:tr>
      <w:tr w:rsidR="007729C9" w:rsidRPr="00C82996" w:rsidTr="007729C9">
        <w:trPr>
          <w:trHeight w:val="720"/>
        </w:trPr>
        <w:tc>
          <w:tcPr>
            <w:tcW w:w="2088" w:type="dxa"/>
          </w:tcPr>
          <w:p w:rsidR="007729C9" w:rsidRPr="002F1243" w:rsidRDefault="00B77A49" w:rsidP="007729C9">
            <w:pPr>
              <w:rPr>
                <w:color w:val="FF0000"/>
              </w:rPr>
            </w:pPr>
            <w:r>
              <w:t>IPEP-0-DIA_03</w:t>
            </w:r>
          </w:p>
        </w:tc>
        <w:tc>
          <w:tcPr>
            <w:tcW w:w="4725" w:type="dxa"/>
          </w:tcPr>
          <w:p w:rsidR="007729C9" w:rsidRPr="007D4661" w:rsidRDefault="007729C9" w:rsidP="007729C9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Rozumie istotę i zakres diagnozowania psychologicznego dla celów dydaktycznych i wychowawczych. Wyszczególnia rodzaje zastosowania diagnozy psychopedagogicznej w odniesieniu do konkretnych problemów dydaktyczno-wychowawczych</w:t>
            </w:r>
            <w:r w:rsidR="00E603D1" w:rsidRPr="007D4661">
              <w:rPr>
                <w:color w:val="000000" w:themeColor="text1"/>
              </w:rPr>
              <w:t xml:space="preserve"> w tym indywidualne cechy rozwoju i uczenia się dzieci mających rozpocząć wychowanie przedszkolne i naukę w klasie pierwszej szkoły podstawowej</w:t>
            </w:r>
            <w:r w:rsidRPr="007D4661">
              <w:rPr>
                <w:color w:val="000000" w:themeColor="text1"/>
              </w:rPr>
              <w:t>.</w:t>
            </w:r>
            <w:r w:rsidR="007C559A" w:rsidRPr="007D4661">
              <w:rPr>
                <w:color w:val="000000" w:themeColor="text1"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0317DD" w:rsidRDefault="00977E5A" w:rsidP="007729C9">
            <w:r>
              <w:t>SJKPPW_W</w:t>
            </w:r>
            <w:r w:rsidR="000317DD">
              <w:t>1</w:t>
            </w:r>
            <w:r>
              <w:t>4</w:t>
            </w:r>
          </w:p>
          <w:p w:rsidR="007729C9" w:rsidRDefault="007F7E9C" w:rsidP="007729C9">
            <w:r>
              <w:t>SJKPPW_U11</w:t>
            </w:r>
          </w:p>
          <w:p w:rsidR="007F7E9C" w:rsidRPr="00C82996" w:rsidRDefault="00B77A49" w:rsidP="007729C9">
            <w:r>
              <w:t>SJKPPW_U14</w:t>
            </w:r>
          </w:p>
        </w:tc>
      </w:tr>
      <w:tr w:rsidR="007729C9" w:rsidRPr="00C82996" w:rsidTr="007729C9">
        <w:trPr>
          <w:trHeight w:val="705"/>
        </w:trPr>
        <w:tc>
          <w:tcPr>
            <w:tcW w:w="2088" w:type="dxa"/>
          </w:tcPr>
          <w:p w:rsidR="007729C9" w:rsidRPr="002F1243" w:rsidRDefault="00B77A49" w:rsidP="007729C9">
            <w:pPr>
              <w:rPr>
                <w:color w:val="FF0000"/>
              </w:rPr>
            </w:pPr>
            <w:r>
              <w:t>IPEP-0-DIA_04</w:t>
            </w:r>
          </w:p>
        </w:tc>
        <w:tc>
          <w:tcPr>
            <w:tcW w:w="4725" w:type="dxa"/>
          </w:tcPr>
          <w:p w:rsidR="007729C9" w:rsidRPr="007D4661" w:rsidRDefault="007729C9" w:rsidP="007729C9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Podaje i omawia etapy procesu diagnostycznego.</w:t>
            </w:r>
          </w:p>
        </w:tc>
        <w:tc>
          <w:tcPr>
            <w:tcW w:w="2556" w:type="dxa"/>
            <w:vAlign w:val="center"/>
          </w:tcPr>
          <w:p w:rsidR="009735C0" w:rsidRDefault="009735C0" w:rsidP="007729C9"/>
          <w:p w:rsidR="007729C9" w:rsidRDefault="00D95EFC" w:rsidP="007729C9">
            <w:r>
              <w:t>SJKPPW_U02</w:t>
            </w:r>
          </w:p>
          <w:p w:rsidR="009735C0" w:rsidRPr="00C82996" w:rsidRDefault="00B77A49" w:rsidP="009735C0">
            <w:pPr>
              <w:autoSpaceDE w:val="0"/>
              <w:autoSpaceDN w:val="0"/>
              <w:adjustRightInd w:val="0"/>
            </w:pPr>
            <w:r>
              <w:t>SJKPPW_K01</w:t>
            </w:r>
          </w:p>
        </w:tc>
      </w:tr>
      <w:tr w:rsidR="007729C9" w:rsidRPr="00C82996" w:rsidTr="007729C9">
        <w:trPr>
          <w:trHeight w:val="705"/>
        </w:trPr>
        <w:tc>
          <w:tcPr>
            <w:tcW w:w="2088" w:type="dxa"/>
          </w:tcPr>
          <w:p w:rsidR="007729C9" w:rsidRPr="002F1243" w:rsidRDefault="00B77A49" w:rsidP="007729C9">
            <w:pPr>
              <w:rPr>
                <w:color w:val="FF0000"/>
              </w:rPr>
            </w:pPr>
            <w:r>
              <w:t>IPEP-0-DIA_05</w:t>
            </w:r>
          </w:p>
        </w:tc>
        <w:tc>
          <w:tcPr>
            <w:tcW w:w="4725" w:type="dxa"/>
          </w:tcPr>
          <w:p w:rsidR="007729C9" w:rsidRPr="007D4661" w:rsidRDefault="00486094" w:rsidP="00486094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Wskazuje </w:t>
            </w:r>
            <w:r w:rsidR="007729C9" w:rsidRPr="007D4661">
              <w:rPr>
                <w:color w:val="000000" w:themeColor="text1"/>
              </w:rPr>
              <w:t xml:space="preserve">na czym polega badanie ilościowe i jakościowe. </w:t>
            </w:r>
            <w:r w:rsidRPr="007D4661">
              <w:rPr>
                <w:color w:val="000000" w:themeColor="text1"/>
              </w:rPr>
              <w:t xml:space="preserve">Określa </w:t>
            </w:r>
            <w:r w:rsidR="007729C9" w:rsidRPr="007D4661">
              <w:rPr>
                <w:color w:val="000000" w:themeColor="text1"/>
              </w:rPr>
              <w:t>na wybranym przykładzie badania normy, zmienne i wskaźniki.</w:t>
            </w:r>
          </w:p>
        </w:tc>
        <w:tc>
          <w:tcPr>
            <w:tcW w:w="2556" w:type="dxa"/>
            <w:vAlign w:val="center"/>
          </w:tcPr>
          <w:p w:rsidR="007729C9" w:rsidRDefault="00D95EFC" w:rsidP="007729C9">
            <w:r>
              <w:t>SJKPPW_W14</w:t>
            </w:r>
          </w:p>
          <w:p w:rsidR="00D95EFC" w:rsidRDefault="00D95EFC" w:rsidP="007729C9">
            <w:r>
              <w:t>SJKPPW_U01</w:t>
            </w:r>
          </w:p>
          <w:p w:rsidR="00C5651B" w:rsidRPr="00C5651B" w:rsidRDefault="00C5651B" w:rsidP="00C5651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SJKPPW_K04</w:t>
            </w:r>
          </w:p>
        </w:tc>
      </w:tr>
      <w:tr w:rsidR="007729C9" w:rsidRPr="00C82996" w:rsidTr="007729C9">
        <w:trPr>
          <w:trHeight w:val="720"/>
        </w:trPr>
        <w:tc>
          <w:tcPr>
            <w:tcW w:w="2088" w:type="dxa"/>
          </w:tcPr>
          <w:p w:rsidR="007729C9" w:rsidRPr="002F1243" w:rsidRDefault="00B77A49" w:rsidP="007729C9">
            <w:pPr>
              <w:rPr>
                <w:color w:val="FF0000"/>
              </w:rPr>
            </w:pPr>
            <w:r>
              <w:t>IPEP-0-DIA_06</w:t>
            </w:r>
          </w:p>
        </w:tc>
        <w:tc>
          <w:tcPr>
            <w:tcW w:w="4725" w:type="dxa"/>
          </w:tcPr>
          <w:p w:rsidR="007729C9" w:rsidRPr="007D4661" w:rsidRDefault="00486094" w:rsidP="00486094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Wylicza i charakteryzuje </w:t>
            </w:r>
            <w:r w:rsidR="007729C9" w:rsidRPr="007D4661">
              <w:rPr>
                <w:color w:val="000000" w:themeColor="text1"/>
              </w:rPr>
              <w:t>poszczególne metody diagnozowania pedagogicznego. Wskazuje przykłady praktycznego zastosowania.</w:t>
            </w:r>
          </w:p>
        </w:tc>
        <w:tc>
          <w:tcPr>
            <w:tcW w:w="2556" w:type="dxa"/>
            <w:vAlign w:val="center"/>
          </w:tcPr>
          <w:p w:rsidR="007729C9" w:rsidRDefault="005D7225" w:rsidP="007729C9">
            <w:r>
              <w:t>SJKPPW_W20</w:t>
            </w:r>
          </w:p>
          <w:p w:rsidR="00CE197E" w:rsidRPr="00C82996" w:rsidRDefault="005D7225" w:rsidP="007729C9">
            <w:r>
              <w:t>SJKPPW_U02</w:t>
            </w:r>
          </w:p>
        </w:tc>
      </w:tr>
      <w:tr w:rsidR="00F24611" w:rsidRPr="00C82996" w:rsidTr="007C0C0A">
        <w:trPr>
          <w:trHeight w:val="705"/>
        </w:trPr>
        <w:tc>
          <w:tcPr>
            <w:tcW w:w="2088" w:type="dxa"/>
          </w:tcPr>
          <w:p w:rsidR="00F24611" w:rsidRPr="002F1243" w:rsidRDefault="00A16826" w:rsidP="00A94743">
            <w:pPr>
              <w:rPr>
                <w:color w:val="FF0000"/>
              </w:rPr>
            </w:pPr>
            <w:r>
              <w:t>IPEP-0-DIA</w:t>
            </w:r>
            <w:r w:rsidR="00B77A49">
              <w:t>_07</w:t>
            </w:r>
          </w:p>
        </w:tc>
        <w:tc>
          <w:tcPr>
            <w:tcW w:w="4725" w:type="dxa"/>
          </w:tcPr>
          <w:p w:rsidR="00F24611" w:rsidRPr="007D4661" w:rsidRDefault="00F24611" w:rsidP="00A94743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Wskazuje przykłady zastosowania praktycznego</w:t>
            </w:r>
            <w:r w:rsidR="007C7750" w:rsidRPr="007D4661">
              <w:rPr>
                <w:color w:val="000000" w:themeColor="text1"/>
              </w:rPr>
              <w:t xml:space="preserve"> technik diagnostycznych</w:t>
            </w:r>
            <w:r w:rsidRPr="007D4661">
              <w:rPr>
                <w:color w:val="000000" w:themeColor="text1"/>
              </w:rPr>
              <w:t>.</w:t>
            </w:r>
          </w:p>
        </w:tc>
        <w:tc>
          <w:tcPr>
            <w:tcW w:w="2556" w:type="dxa"/>
            <w:vAlign w:val="center"/>
          </w:tcPr>
          <w:p w:rsidR="00F24611" w:rsidRDefault="005D7225" w:rsidP="007729C9">
            <w:r>
              <w:t>SJKPPW_W13</w:t>
            </w:r>
          </w:p>
          <w:p w:rsidR="00CE197E" w:rsidRPr="00C82996" w:rsidRDefault="005D7225" w:rsidP="007729C9">
            <w:r>
              <w:t>SJKPPW_U11</w:t>
            </w:r>
          </w:p>
        </w:tc>
      </w:tr>
      <w:tr w:rsidR="00F24611" w:rsidRPr="00C82996" w:rsidTr="005F1571">
        <w:trPr>
          <w:trHeight w:val="765"/>
        </w:trPr>
        <w:tc>
          <w:tcPr>
            <w:tcW w:w="2088" w:type="dxa"/>
          </w:tcPr>
          <w:p w:rsidR="00F24611" w:rsidRPr="002F1243" w:rsidRDefault="00B77A49" w:rsidP="00273689">
            <w:pPr>
              <w:rPr>
                <w:color w:val="FF0000"/>
              </w:rPr>
            </w:pPr>
            <w:r>
              <w:t>IPEP-0-DIA_08</w:t>
            </w:r>
          </w:p>
        </w:tc>
        <w:tc>
          <w:tcPr>
            <w:tcW w:w="4725" w:type="dxa"/>
          </w:tcPr>
          <w:p w:rsidR="007C559A" w:rsidRPr="007D4661" w:rsidRDefault="007C559A" w:rsidP="002F1243">
            <w:pPr>
              <w:rPr>
                <w:b/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Wyszczególnia i konstruuje poprawne narzędzia diagnozy pedagogicznej. </w:t>
            </w:r>
          </w:p>
          <w:p w:rsidR="00F24611" w:rsidRPr="007D4661" w:rsidRDefault="00F24611" w:rsidP="002F1243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Posiada umiejętność krytycznej analizy narzędzi badawczych. </w:t>
            </w:r>
          </w:p>
        </w:tc>
        <w:tc>
          <w:tcPr>
            <w:tcW w:w="2556" w:type="dxa"/>
            <w:vAlign w:val="center"/>
          </w:tcPr>
          <w:p w:rsidR="009735C0" w:rsidRDefault="005D7225" w:rsidP="009735C0">
            <w:pPr>
              <w:autoSpaceDE w:val="0"/>
              <w:autoSpaceDN w:val="0"/>
              <w:adjustRightInd w:val="0"/>
            </w:pPr>
            <w:r>
              <w:t>SJKPPW_W14</w:t>
            </w:r>
          </w:p>
          <w:p w:rsidR="00B77A49" w:rsidRDefault="00B77A49" w:rsidP="009735C0">
            <w:pPr>
              <w:autoSpaceDE w:val="0"/>
              <w:autoSpaceDN w:val="0"/>
              <w:adjustRightInd w:val="0"/>
            </w:pPr>
            <w:r>
              <w:t>SJKPPW_U01</w:t>
            </w:r>
          </w:p>
          <w:p w:rsidR="00F24611" w:rsidRPr="00C82996" w:rsidRDefault="005D7225" w:rsidP="007729C9">
            <w:r>
              <w:t>SJKPPW_K08</w:t>
            </w:r>
          </w:p>
        </w:tc>
      </w:tr>
      <w:tr w:rsidR="00F24611" w:rsidRPr="00C82996" w:rsidTr="005F1571">
        <w:trPr>
          <w:trHeight w:val="765"/>
        </w:trPr>
        <w:tc>
          <w:tcPr>
            <w:tcW w:w="2088" w:type="dxa"/>
          </w:tcPr>
          <w:p w:rsidR="00F24611" w:rsidRPr="002F1243" w:rsidRDefault="00B77A49" w:rsidP="00273689">
            <w:pPr>
              <w:rPr>
                <w:color w:val="FF0000"/>
              </w:rPr>
            </w:pPr>
            <w:r>
              <w:lastRenderedPageBreak/>
              <w:t>IPEP-0-DIA_09</w:t>
            </w:r>
          </w:p>
        </w:tc>
        <w:tc>
          <w:tcPr>
            <w:tcW w:w="4725" w:type="dxa"/>
          </w:tcPr>
          <w:p w:rsidR="00F24611" w:rsidRPr="007D4661" w:rsidRDefault="002F1243" w:rsidP="002F1243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Jest przygotowany do  stosowania podstawowych  zasad</w:t>
            </w:r>
            <w:r w:rsidR="00F24611" w:rsidRPr="007D4661">
              <w:rPr>
                <w:color w:val="000000" w:themeColor="text1"/>
              </w:rPr>
              <w:t xml:space="preserve"> diagnozy całościowej na etapie edukacji przedszkolnej i wczesnoszkolnej. Rozróżnia czynniki diagnozy całościowej. Potrafi określić elementy struktury diagnozy całościowej. Dostrzega znaczenie diagnozy całościowej w procesie kształcenia i wychowania.</w:t>
            </w:r>
          </w:p>
        </w:tc>
        <w:tc>
          <w:tcPr>
            <w:tcW w:w="2556" w:type="dxa"/>
            <w:vAlign w:val="center"/>
          </w:tcPr>
          <w:p w:rsidR="00F24611" w:rsidRDefault="00A90C34" w:rsidP="007729C9">
            <w:r>
              <w:t>SJKPP</w:t>
            </w:r>
            <w:r w:rsidR="005D7225">
              <w:t>W_W14</w:t>
            </w:r>
          </w:p>
          <w:p w:rsidR="00A90C34" w:rsidRDefault="005D7225" w:rsidP="007729C9">
            <w:r>
              <w:t>SJKPPW_U11</w:t>
            </w:r>
          </w:p>
          <w:p w:rsidR="00C5651B" w:rsidRDefault="00C5651B" w:rsidP="00C5651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SJKPPW_U14</w:t>
            </w:r>
          </w:p>
          <w:p w:rsidR="00C5651B" w:rsidRPr="00C82996" w:rsidRDefault="00C5651B" w:rsidP="007729C9"/>
        </w:tc>
      </w:tr>
      <w:tr w:rsidR="00F24611" w:rsidRPr="00C82996" w:rsidTr="005F1571">
        <w:trPr>
          <w:trHeight w:val="765"/>
        </w:trPr>
        <w:tc>
          <w:tcPr>
            <w:tcW w:w="2088" w:type="dxa"/>
          </w:tcPr>
          <w:p w:rsidR="00B77A49" w:rsidRDefault="00B77A49" w:rsidP="00273689"/>
          <w:p w:rsidR="00B77A49" w:rsidRDefault="00B77A49" w:rsidP="00273689"/>
          <w:p w:rsidR="00B77A49" w:rsidRDefault="00B77A49" w:rsidP="00273689"/>
          <w:p w:rsidR="00F24611" w:rsidRPr="002F1243" w:rsidRDefault="00B77A49" w:rsidP="00273689">
            <w:pPr>
              <w:rPr>
                <w:color w:val="FF0000"/>
              </w:rPr>
            </w:pPr>
            <w:r>
              <w:t>IPEP-0-DIA_10</w:t>
            </w:r>
          </w:p>
        </w:tc>
        <w:tc>
          <w:tcPr>
            <w:tcW w:w="4725" w:type="dxa"/>
          </w:tcPr>
          <w:p w:rsidR="00F24611" w:rsidRPr="007D4661" w:rsidRDefault="00F77B94" w:rsidP="002F1243">
            <w:pPr>
              <w:rPr>
                <w:color w:val="000000" w:themeColor="text1"/>
              </w:rPr>
            </w:pPr>
            <w:r w:rsidRPr="007D4661">
              <w:rPr>
                <w:color w:val="000000" w:themeColor="text1"/>
              </w:rPr>
              <w:t>Postępuje zgodnie z zasadami etycznego postępowania w procesie oceniania rezultatów procesu wychowania i kształcenia, zarówno z punktu widzenia osiągnięć dziecka lub ucznia, jak i w równorzędnym stopniu własnej wiedzy, umiejętności i kompetencji społecznych nauczyciela i innych osób znajdujących się</w:t>
            </w:r>
            <w:r w:rsidR="007C559A" w:rsidRPr="007D4661">
              <w:rPr>
                <w:color w:val="000000" w:themeColor="text1"/>
              </w:rPr>
              <w:t xml:space="preserve"> w otoczeniu społecznym dziecka. </w:t>
            </w:r>
          </w:p>
        </w:tc>
        <w:tc>
          <w:tcPr>
            <w:tcW w:w="2556" w:type="dxa"/>
            <w:vAlign w:val="center"/>
          </w:tcPr>
          <w:p w:rsidR="005D7225" w:rsidRDefault="005D7225" w:rsidP="007729C9">
            <w:r>
              <w:t>SJKPPW_U11</w:t>
            </w:r>
          </w:p>
          <w:p w:rsidR="005D7225" w:rsidRDefault="005D7225" w:rsidP="007729C9">
            <w:r>
              <w:t>SJKPPW_K01</w:t>
            </w:r>
          </w:p>
          <w:p w:rsidR="00F24611" w:rsidRDefault="005D7225" w:rsidP="007729C9">
            <w:r>
              <w:t>SJKPPW_K06</w:t>
            </w:r>
          </w:p>
          <w:p w:rsidR="00A90C34" w:rsidRPr="00C82996" w:rsidRDefault="00A90C34" w:rsidP="007729C9">
            <w:r>
              <w:t>SJKPPW_K08</w:t>
            </w:r>
          </w:p>
        </w:tc>
      </w:tr>
      <w:tr w:rsidR="007C559A" w:rsidRPr="00C82996" w:rsidTr="005F1571">
        <w:trPr>
          <w:trHeight w:val="765"/>
        </w:trPr>
        <w:tc>
          <w:tcPr>
            <w:tcW w:w="2088" w:type="dxa"/>
          </w:tcPr>
          <w:p w:rsidR="007C559A" w:rsidRDefault="007C559A" w:rsidP="00273689"/>
          <w:p w:rsidR="00B77A49" w:rsidRDefault="00B77A49" w:rsidP="00273689"/>
          <w:p w:rsidR="00B77A49" w:rsidRDefault="00B77A49" w:rsidP="00273689"/>
          <w:p w:rsidR="00B77A49" w:rsidRDefault="00B77A49" w:rsidP="00273689">
            <w:r>
              <w:t>IPEP-0-DIA_11</w:t>
            </w:r>
          </w:p>
        </w:tc>
        <w:tc>
          <w:tcPr>
            <w:tcW w:w="4725" w:type="dxa"/>
          </w:tcPr>
          <w:p w:rsidR="007C559A" w:rsidRPr="007D4661" w:rsidRDefault="007C559A" w:rsidP="002F1243">
            <w:pPr>
              <w:rPr>
                <w:b/>
                <w:color w:val="000000" w:themeColor="text1"/>
              </w:rPr>
            </w:pPr>
            <w:r w:rsidRPr="007D4661">
              <w:rPr>
                <w:color w:val="000000" w:themeColor="text1"/>
              </w:rPr>
              <w:t xml:space="preserve">Wykazuje aktywna postawę w kierunku ciągłego podnoszenia poziomu własnej wiedzy, umiejętności i kompetencji społecznych w procesie diagnozowania pedagogicznego, w tym w zakresie kształcenia uczniów ze specjalnymi potrzebami edukacyjnymi i niepełnosprawnościami. </w:t>
            </w:r>
          </w:p>
        </w:tc>
        <w:tc>
          <w:tcPr>
            <w:tcW w:w="2556" w:type="dxa"/>
            <w:vAlign w:val="center"/>
          </w:tcPr>
          <w:p w:rsidR="007C559A" w:rsidRDefault="005D7225" w:rsidP="007729C9">
            <w:r>
              <w:t>SJKPPW_W13</w:t>
            </w:r>
          </w:p>
          <w:p w:rsidR="005D7225" w:rsidRDefault="005D7225" w:rsidP="007729C9">
            <w:r>
              <w:t>SJKPPW_W20</w:t>
            </w:r>
          </w:p>
          <w:p w:rsidR="005D7225" w:rsidRDefault="005D7225" w:rsidP="007729C9">
            <w:r>
              <w:t>SJKPPW_U02</w:t>
            </w:r>
          </w:p>
          <w:p w:rsidR="005D7225" w:rsidRDefault="005D7225" w:rsidP="007729C9">
            <w:r>
              <w:t>SJKPPW_K06</w:t>
            </w:r>
          </w:p>
        </w:tc>
      </w:tr>
    </w:tbl>
    <w:p w:rsidR="007D4661" w:rsidRDefault="007D4661" w:rsidP="006F4C42">
      <w:pPr>
        <w:rPr>
          <w:color w:val="FF0000"/>
        </w:rPr>
      </w:pPr>
    </w:p>
    <w:p w:rsidR="00AA71FE" w:rsidRPr="00C82996" w:rsidRDefault="00AA71FE" w:rsidP="00AA71F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AA71FE" w:rsidRPr="00C82996" w:rsidTr="007729C9">
        <w:trPr>
          <w:trHeight w:val="615"/>
        </w:trPr>
        <w:tc>
          <w:tcPr>
            <w:tcW w:w="9430" w:type="dxa"/>
            <w:gridSpan w:val="3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AA71FE" w:rsidRPr="00C82996" w:rsidTr="007729C9">
        <w:trPr>
          <w:trHeight w:val="1005"/>
        </w:trPr>
        <w:tc>
          <w:tcPr>
            <w:tcW w:w="1007" w:type="dxa"/>
            <w:vAlign w:val="center"/>
          </w:tcPr>
          <w:p w:rsidR="00AA71FE" w:rsidRPr="00C82996" w:rsidRDefault="00AA71FE" w:rsidP="007729C9">
            <w:pPr>
              <w:jc w:val="center"/>
            </w:pPr>
          </w:p>
          <w:p w:rsidR="00AA71FE" w:rsidRPr="00C82996" w:rsidRDefault="00AA71FE" w:rsidP="007729C9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AA71FE" w:rsidRPr="00C82996" w:rsidRDefault="00AA71FE" w:rsidP="007729C9">
            <w:pPr>
              <w:jc w:val="center"/>
            </w:pPr>
          </w:p>
          <w:p w:rsidR="00AA71FE" w:rsidRPr="00C82996" w:rsidRDefault="00AA71FE" w:rsidP="007729C9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AA71FE" w:rsidRPr="00C82996" w:rsidRDefault="00AA71FE" w:rsidP="007729C9">
            <w:pPr>
              <w:jc w:val="center"/>
            </w:pPr>
          </w:p>
        </w:tc>
        <w:tc>
          <w:tcPr>
            <w:tcW w:w="2123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AA71FE" w:rsidRPr="00EA5A00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TK_1</w:t>
            </w:r>
          </w:p>
        </w:tc>
        <w:tc>
          <w:tcPr>
            <w:tcW w:w="6300" w:type="dxa"/>
            <w:vAlign w:val="center"/>
          </w:tcPr>
          <w:p w:rsidR="00AA71FE" w:rsidRDefault="00AA71FE" w:rsidP="007729C9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AA71FE" w:rsidRDefault="00AA71FE" w:rsidP="007729C9">
            <w:pPr>
              <w:rPr>
                <w:rFonts w:eastAsia="Calibri"/>
                <w:iCs/>
                <w:lang w:eastAsia="en-US"/>
              </w:rPr>
            </w:pPr>
          </w:p>
          <w:p w:rsidR="00AA71FE" w:rsidRPr="003901E8" w:rsidRDefault="00AA71FE" w:rsidP="007729C9">
            <w:r w:rsidRPr="003901E8">
              <w:rPr>
                <w:rFonts w:eastAsia="Calibri"/>
                <w:iCs/>
                <w:lang w:eastAsia="en-US"/>
              </w:rPr>
              <w:t xml:space="preserve">Diagnoza psychologiczna w odniesieniu do potrzeb dydaktyczno-wychowawczych, etapy procesu diagnozowania </w:t>
            </w:r>
          </w:p>
        </w:tc>
        <w:tc>
          <w:tcPr>
            <w:tcW w:w="2123" w:type="dxa"/>
            <w:vAlign w:val="center"/>
          </w:tcPr>
          <w:p w:rsidR="00EA5A00" w:rsidRDefault="00EA5A00" w:rsidP="007729C9"/>
          <w:p w:rsidR="00AA71FE" w:rsidRPr="00EA5A00" w:rsidRDefault="001C0E93" w:rsidP="007729C9">
            <w:pPr>
              <w:rPr>
                <w:lang w:val="en-US"/>
              </w:rPr>
            </w:pPr>
            <w:r w:rsidRPr="00EA5A00">
              <w:rPr>
                <w:lang w:val="en-US"/>
              </w:rPr>
              <w:t>IPEP-0-DIA_01</w:t>
            </w:r>
          </w:p>
          <w:p w:rsidR="001C0E93" w:rsidRPr="00EA5A00" w:rsidRDefault="000B1188" w:rsidP="007729C9">
            <w:pPr>
              <w:rPr>
                <w:lang w:val="en-US"/>
              </w:rPr>
            </w:pPr>
            <w:r>
              <w:rPr>
                <w:lang w:val="en-US"/>
              </w:rPr>
              <w:t>IPEP-0-DIA_02</w:t>
            </w:r>
          </w:p>
          <w:p w:rsidR="00EA5A00" w:rsidRDefault="00EA5A00" w:rsidP="007729C9">
            <w:pPr>
              <w:rPr>
                <w:lang w:val="en-US"/>
              </w:rPr>
            </w:pPr>
            <w:r w:rsidRPr="00EA5A00">
              <w:rPr>
                <w:lang w:val="en-US"/>
              </w:rPr>
              <w:t>IPEP-0-DIA_03</w:t>
            </w:r>
          </w:p>
          <w:p w:rsidR="00EA5A00" w:rsidRPr="00EA5A00" w:rsidRDefault="00EA5A00" w:rsidP="007729C9">
            <w:pPr>
              <w:rPr>
                <w:lang w:val="en-US"/>
              </w:rPr>
            </w:pPr>
            <w:r>
              <w:rPr>
                <w:lang w:val="en-US"/>
              </w:rPr>
              <w:t>IPEP-0-DIA_10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TK_2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pPr>
              <w:rPr>
                <w:rFonts w:eastAsia="Calibri"/>
                <w:iCs/>
                <w:lang w:eastAsia="en-US"/>
              </w:rPr>
            </w:pPr>
            <w:r w:rsidRPr="003901E8">
              <w:rPr>
                <w:rFonts w:eastAsia="Calibri"/>
                <w:iCs/>
                <w:lang w:eastAsia="en-US"/>
              </w:rPr>
              <w:t>Badania diagnostyczne w pedagogice, istota i zakres diagnozy pedagogicznej, etapy procesu diagnozowania w pedagogice</w:t>
            </w:r>
          </w:p>
        </w:tc>
        <w:tc>
          <w:tcPr>
            <w:tcW w:w="2123" w:type="dxa"/>
            <w:vAlign w:val="center"/>
          </w:tcPr>
          <w:p w:rsidR="00AA71FE" w:rsidRDefault="000B1188" w:rsidP="007729C9">
            <w:r>
              <w:t>IPEP-0-DIA_01</w:t>
            </w:r>
          </w:p>
          <w:p w:rsidR="00A90C34" w:rsidRPr="00C82996" w:rsidRDefault="007F7E9C" w:rsidP="007729C9">
            <w:r>
              <w:t>IPEP-0-DIA_</w:t>
            </w:r>
            <w:r w:rsidR="000B1188">
              <w:t>04</w:t>
            </w:r>
          </w:p>
        </w:tc>
      </w:tr>
      <w:tr w:rsidR="00AA71FE" w:rsidRPr="00C82996" w:rsidTr="007729C9">
        <w:trPr>
          <w:trHeight w:val="360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TK_3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r w:rsidRPr="003901E8">
              <w:rPr>
                <w:rFonts w:eastAsia="Calibri"/>
                <w:iCs/>
                <w:lang w:eastAsia="en-US"/>
              </w:rPr>
              <w:t>Metodologia diagnozowania, podejście ilościowe i jakościowe, normy, zmienne i wskaźniki w diagnozowaniu</w:t>
            </w:r>
          </w:p>
        </w:tc>
        <w:tc>
          <w:tcPr>
            <w:tcW w:w="2123" w:type="dxa"/>
            <w:vAlign w:val="center"/>
          </w:tcPr>
          <w:p w:rsidR="00EA5A00" w:rsidRDefault="007F7E9C" w:rsidP="007729C9">
            <w:r>
              <w:t>I</w:t>
            </w:r>
            <w:r w:rsidR="00EA5A00">
              <w:t>PEP-0-DIA_</w:t>
            </w:r>
            <w:r w:rsidR="000B1188">
              <w:t>06</w:t>
            </w:r>
          </w:p>
          <w:p w:rsidR="00AA71FE" w:rsidRPr="00C82996" w:rsidRDefault="00EA5A00" w:rsidP="007729C9">
            <w:r>
              <w:t>I</w:t>
            </w:r>
            <w:r w:rsidR="000B1188">
              <w:t>PEP-0-DIA_08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TK_4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r w:rsidRPr="003901E8">
              <w:t>Metody diagnozowania pedagogicznego – monografia pedagogiczna, metoda indywidualnych przypadków i studium przypadku, sondaż diagnostyczny, metoda eksperymentalna</w:t>
            </w:r>
          </w:p>
        </w:tc>
        <w:tc>
          <w:tcPr>
            <w:tcW w:w="2123" w:type="dxa"/>
            <w:vAlign w:val="center"/>
          </w:tcPr>
          <w:p w:rsidR="00AA71FE" w:rsidRDefault="000B1188" w:rsidP="007729C9">
            <w:r>
              <w:t>IPEP-0-DIA_05</w:t>
            </w:r>
          </w:p>
          <w:p w:rsidR="000B1188" w:rsidRPr="00C82996" w:rsidRDefault="000B1188" w:rsidP="007729C9">
            <w:r>
              <w:t>IPEP-0-DIA_08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TK_5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r w:rsidRPr="003901E8">
              <w:rPr>
                <w:rFonts w:eastAsia="Calibri"/>
                <w:iCs/>
                <w:lang w:eastAsia="en-US"/>
              </w:rPr>
              <w:t xml:space="preserve">Techniki diagnostyczne – ankieta, wywiad i rozmowa, obserwacja naukowa i diagnostyczna, skale, skalowanie, technika analizy dokumentów i wytworów, testy. Techniki socjometryczne, techniki projekcyjne. </w:t>
            </w:r>
          </w:p>
        </w:tc>
        <w:tc>
          <w:tcPr>
            <w:tcW w:w="2123" w:type="dxa"/>
            <w:vAlign w:val="center"/>
          </w:tcPr>
          <w:p w:rsidR="00AA71FE" w:rsidRDefault="000B1188" w:rsidP="007729C9">
            <w:r>
              <w:t>IPEP-0-DIA_04</w:t>
            </w:r>
          </w:p>
          <w:p w:rsidR="00DA732F" w:rsidRPr="00C82996" w:rsidRDefault="000B1188" w:rsidP="007729C9">
            <w:r>
              <w:t>IPEP-0-DIA_06</w:t>
            </w:r>
          </w:p>
        </w:tc>
      </w:tr>
      <w:tr w:rsidR="00AA71FE" w:rsidRPr="00C82996" w:rsidTr="007729C9">
        <w:trPr>
          <w:trHeight w:val="360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TK_6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pPr>
              <w:rPr>
                <w:rFonts w:eastAsia="Calibri"/>
                <w:iCs/>
                <w:lang w:eastAsia="en-US"/>
              </w:rPr>
            </w:pPr>
            <w:r w:rsidRPr="003901E8">
              <w:rPr>
                <w:rFonts w:eastAsia="Calibri"/>
                <w:iCs/>
                <w:lang w:eastAsia="en-US"/>
              </w:rPr>
              <w:t>Narzędzia diagnostyczne, przegląd narzędzi diagnostycznych stosowanych w pedagogice</w:t>
            </w:r>
          </w:p>
        </w:tc>
        <w:tc>
          <w:tcPr>
            <w:tcW w:w="2123" w:type="dxa"/>
            <w:vAlign w:val="center"/>
          </w:tcPr>
          <w:p w:rsidR="00AA71FE" w:rsidRDefault="000B1188" w:rsidP="007729C9">
            <w:r>
              <w:t>IPEP-0- DIA_03</w:t>
            </w:r>
          </w:p>
          <w:p w:rsidR="00DA732F" w:rsidRPr="00C82996" w:rsidRDefault="00DA732F" w:rsidP="007729C9">
            <w:r>
              <w:t>IPEP-0-DIA_05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TK_7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pPr>
              <w:rPr>
                <w:rFonts w:eastAsia="Calibri"/>
                <w:iCs/>
                <w:lang w:eastAsia="en-US"/>
              </w:rPr>
            </w:pPr>
            <w:r w:rsidRPr="003901E8">
              <w:t xml:space="preserve">Diagnoza w edukacji przedszkolnej i wczesnoszkolnej, diagnoza całościowa (holistyczna) i jej struktura w procesie </w:t>
            </w:r>
            <w:r w:rsidRPr="003901E8">
              <w:lastRenderedPageBreak/>
              <w:t>kształcenia i wychowania</w:t>
            </w:r>
            <w:r w:rsidRPr="003901E8">
              <w:rPr>
                <w:rFonts w:eastAsia="Calibri"/>
                <w:iCs/>
                <w:lang w:eastAsia="en-US"/>
              </w:rPr>
              <w:t xml:space="preserve"> </w:t>
            </w:r>
          </w:p>
        </w:tc>
        <w:tc>
          <w:tcPr>
            <w:tcW w:w="2123" w:type="dxa"/>
            <w:vAlign w:val="center"/>
          </w:tcPr>
          <w:p w:rsidR="00AA71FE" w:rsidRDefault="00DA732F" w:rsidP="007729C9">
            <w:r>
              <w:lastRenderedPageBreak/>
              <w:t>IPEP-0-DIA_ 08</w:t>
            </w:r>
          </w:p>
          <w:p w:rsidR="000B1188" w:rsidRPr="00C82996" w:rsidRDefault="000B1188" w:rsidP="007729C9">
            <w:r>
              <w:t>IPEP-0-DIA_09</w:t>
            </w:r>
          </w:p>
        </w:tc>
      </w:tr>
      <w:tr w:rsidR="00AA71FE" w:rsidRPr="00C82996" w:rsidTr="007729C9">
        <w:trPr>
          <w:trHeight w:val="345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lastRenderedPageBreak/>
              <w:t>TK_8</w:t>
            </w:r>
          </w:p>
        </w:tc>
        <w:tc>
          <w:tcPr>
            <w:tcW w:w="6300" w:type="dxa"/>
            <w:vAlign w:val="center"/>
          </w:tcPr>
          <w:p w:rsidR="00AA71FE" w:rsidRPr="003901E8" w:rsidRDefault="00AA71FE" w:rsidP="007729C9">
            <w:r w:rsidRPr="003901E8">
              <w:rPr>
                <w:rFonts w:eastAsia="Calibri"/>
                <w:iCs/>
                <w:lang w:eastAsia="en-US"/>
              </w:rPr>
              <w:t xml:space="preserve"> </w:t>
            </w:r>
            <w:r w:rsidRPr="003901E8">
              <w:t>Diagnozowanie środowiska rodzinnego, warsztat badawczy pedagoga w diagnozie rodziny</w:t>
            </w:r>
          </w:p>
        </w:tc>
        <w:tc>
          <w:tcPr>
            <w:tcW w:w="2123" w:type="dxa"/>
            <w:vAlign w:val="center"/>
          </w:tcPr>
          <w:p w:rsidR="00AA71FE" w:rsidRDefault="005E0447" w:rsidP="007729C9">
            <w:r>
              <w:t>IPEP-0-DIA_ 01</w:t>
            </w:r>
          </w:p>
          <w:p w:rsidR="000B1188" w:rsidRPr="00C82996" w:rsidRDefault="000B1188" w:rsidP="007729C9">
            <w:r>
              <w:t>IPEP-0-DI</w:t>
            </w:r>
            <w:r w:rsidR="00F674DC">
              <w:t>A_10</w:t>
            </w:r>
          </w:p>
        </w:tc>
      </w:tr>
      <w:tr w:rsidR="00AA71FE" w:rsidRPr="00683D6F" w:rsidTr="007729C9">
        <w:trPr>
          <w:trHeight w:val="360"/>
        </w:trPr>
        <w:tc>
          <w:tcPr>
            <w:tcW w:w="1007" w:type="dxa"/>
            <w:vAlign w:val="center"/>
          </w:tcPr>
          <w:p w:rsidR="00AA71FE" w:rsidRPr="00C82996" w:rsidRDefault="00AA71FE" w:rsidP="007729C9">
            <w:r>
              <w:t>TK_9</w:t>
            </w:r>
          </w:p>
        </w:tc>
        <w:tc>
          <w:tcPr>
            <w:tcW w:w="6300" w:type="dxa"/>
            <w:vAlign w:val="center"/>
          </w:tcPr>
          <w:p w:rsidR="00E603D1" w:rsidRPr="007D4661" w:rsidRDefault="00E603D1" w:rsidP="00E603D1">
            <w:r w:rsidRPr="007D4661">
              <w:t>Rola i zadania diagnosty – podnoszenie własnego profesjonalizmu w procesie diagnozowania ze szczególnym uwzględnieniem uczniów z niepełnosprawnością</w:t>
            </w:r>
          </w:p>
          <w:p w:rsidR="00E603D1" w:rsidRPr="00E603D1" w:rsidRDefault="00E603D1" w:rsidP="00E603D1">
            <w:pPr>
              <w:rPr>
                <w:color w:val="00B050"/>
              </w:rPr>
            </w:pPr>
          </w:p>
          <w:p w:rsidR="00E603D1" w:rsidRDefault="00E603D1" w:rsidP="00E603D1"/>
          <w:p w:rsidR="00E603D1" w:rsidRPr="003901E8" w:rsidRDefault="00E603D1" w:rsidP="007729C9"/>
        </w:tc>
        <w:tc>
          <w:tcPr>
            <w:tcW w:w="2123" w:type="dxa"/>
            <w:vAlign w:val="center"/>
          </w:tcPr>
          <w:p w:rsidR="00AA71FE" w:rsidRPr="00CA3E84" w:rsidRDefault="005E0447" w:rsidP="007729C9">
            <w:pPr>
              <w:rPr>
                <w:lang w:val="en-US"/>
              </w:rPr>
            </w:pPr>
            <w:r w:rsidRPr="00CA3E84">
              <w:rPr>
                <w:lang w:val="en-US"/>
              </w:rPr>
              <w:t>IPEP-0-DIA_07</w:t>
            </w:r>
          </w:p>
          <w:p w:rsidR="00F674DC" w:rsidRPr="00CA3E84" w:rsidRDefault="00F674DC" w:rsidP="007729C9">
            <w:pPr>
              <w:rPr>
                <w:lang w:val="en-US"/>
              </w:rPr>
            </w:pPr>
            <w:r w:rsidRPr="00CA3E84">
              <w:rPr>
                <w:lang w:val="en-US"/>
              </w:rPr>
              <w:t>IPEP-0-DIA_10</w:t>
            </w:r>
          </w:p>
          <w:p w:rsidR="00F674DC" w:rsidRPr="00CA3E84" w:rsidRDefault="00F674DC" w:rsidP="007729C9">
            <w:pPr>
              <w:rPr>
                <w:lang w:val="en-US"/>
              </w:rPr>
            </w:pPr>
            <w:r w:rsidRPr="00CA3E84">
              <w:rPr>
                <w:lang w:val="en-US"/>
              </w:rPr>
              <w:t>IPEP-0-DIA_11</w:t>
            </w:r>
          </w:p>
        </w:tc>
      </w:tr>
    </w:tbl>
    <w:p w:rsidR="00AA71FE" w:rsidRPr="00CA3E84" w:rsidRDefault="00AA71FE" w:rsidP="00AA71FE">
      <w:pPr>
        <w:jc w:val="center"/>
        <w:rPr>
          <w:lang w:val="en-US"/>
        </w:rPr>
      </w:pPr>
    </w:p>
    <w:p w:rsidR="00AA71FE" w:rsidRPr="00CA3E84" w:rsidRDefault="00AA71FE" w:rsidP="00AA71FE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AA71FE" w:rsidRPr="00C82996" w:rsidTr="007729C9">
        <w:trPr>
          <w:trHeight w:val="615"/>
        </w:trPr>
        <w:tc>
          <w:tcPr>
            <w:tcW w:w="9180" w:type="dxa"/>
            <w:gridSpan w:val="2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AA71FE" w:rsidRPr="00C82996" w:rsidTr="007729C9">
        <w:trPr>
          <w:trHeight w:val="810"/>
        </w:trPr>
        <w:tc>
          <w:tcPr>
            <w:tcW w:w="2340" w:type="dxa"/>
          </w:tcPr>
          <w:p w:rsidR="00AA71FE" w:rsidRPr="00C82996" w:rsidRDefault="00AA71FE" w:rsidP="007729C9">
            <w:r w:rsidRPr="00C82996">
              <w:t>Podstawowa</w:t>
            </w:r>
          </w:p>
          <w:p w:rsidR="00AA71FE" w:rsidRPr="00C82996" w:rsidRDefault="00AA71FE" w:rsidP="007729C9">
            <w:pPr>
              <w:rPr>
                <w:color w:val="339966"/>
              </w:rPr>
            </w:pPr>
          </w:p>
          <w:p w:rsidR="00AA71FE" w:rsidRPr="00C82996" w:rsidRDefault="00AA71FE" w:rsidP="007729C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A71FE" w:rsidRDefault="00AA71FE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6A3E43">
              <w:t>Brzeziński J., Metodologia badań psychologicznych. Warszawa 2007.</w:t>
            </w:r>
          </w:p>
          <w:p w:rsidR="00AA71FE" w:rsidRDefault="00AA71FE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6A3E43">
              <w:t>Jarosz E., Wybrane obszary diagnozowania pedagogicznego. Katowic</w:t>
            </w:r>
            <w:r w:rsidR="00F8564A">
              <w:t>e</w:t>
            </w:r>
            <w:r w:rsidRPr="006A3E43">
              <w:t xml:space="preserve"> 2007.</w:t>
            </w:r>
          </w:p>
          <w:p w:rsidR="00AA71FE" w:rsidRDefault="001C0E93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>
              <w:t xml:space="preserve">MEN, </w:t>
            </w:r>
            <w:r w:rsidR="00AA71FE" w:rsidRPr="006A3E43">
              <w:t>Podniesienie efektywności i kształcenia uczniów ze specjalnymi potrzebami edukacyjnymi</w:t>
            </w:r>
            <w:r>
              <w:t xml:space="preserve"> (Materiały dla nauczycieli</w:t>
            </w:r>
            <w:r w:rsidR="00AA71FE" w:rsidRPr="006A3E43">
              <w:t>).</w:t>
            </w:r>
          </w:p>
          <w:p w:rsidR="00AA71FE" w:rsidRDefault="00AA71FE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proofErr w:type="spellStart"/>
            <w:r w:rsidRPr="006A3E43">
              <w:t>Szustrowa</w:t>
            </w:r>
            <w:proofErr w:type="spellEnd"/>
            <w:r w:rsidRPr="006A3E43">
              <w:t xml:space="preserve"> T., Swobodne techniki diagnostyczne. Wywiad i obserwacja. Warszawa 1987.</w:t>
            </w:r>
          </w:p>
          <w:p w:rsidR="00AA71FE" w:rsidRPr="00C82996" w:rsidRDefault="00AA71FE" w:rsidP="007729C9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</w:pPr>
            <w:r w:rsidRPr="006A3E43">
              <w:t>Ziemska M., Problemy dobrej diagnozy, Warszawa 1973.</w:t>
            </w:r>
          </w:p>
        </w:tc>
      </w:tr>
      <w:tr w:rsidR="00AA71FE" w:rsidRPr="00C82996" w:rsidTr="007729C9">
        <w:trPr>
          <w:trHeight w:val="702"/>
        </w:trPr>
        <w:tc>
          <w:tcPr>
            <w:tcW w:w="2340" w:type="dxa"/>
          </w:tcPr>
          <w:p w:rsidR="00AA71FE" w:rsidRPr="00C82996" w:rsidRDefault="00AA71FE" w:rsidP="007729C9">
            <w:r w:rsidRPr="00C82996">
              <w:t>Uzupełniająca</w:t>
            </w:r>
          </w:p>
          <w:p w:rsidR="00AA71FE" w:rsidRPr="00C82996" w:rsidRDefault="00AA71FE" w:rsidP="007729C9">
            <w:pPr>
              <w:rPr>
                <w:color w:val="339966"/>
              </w:rPr>
            </w:pPr>
          </w:p>
          <w:p w:rsidR="00AA71FE" w:rsidRPr="00C82996" w:rsidRDefault="00AA71FE" w:rsidP="007729C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A71FE" w:rsidRDefault="00AA71FE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6A3E43">
              <w:t>Bauman T., Pilch T., Zasady badań pedagogicznych, Warszawa 2001.</w:t>
            </w:r>
          </w:p>
          <w:p w:rsidR="00AA71FE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>
              <w:t>Ciechanowicz A., Jaworowska A., Matczak</w:t>
            </w:r>
            <w:r w:rsidR="00AA71FE" w:rsidRPr="006A3E43">
              <w:t xml:space="preserve"> A., Kwestionar</w:t>
            </w:r>
            <w:r w:rsidR="00AA71FE">
              <w:t>iusz Inteligencji Emocjonalnej (</w:t>
            </w:r>
            <w:r w:rsidR="00AA71FE" w:rsidRPr="006A3E43">
              <w:t>Podręcznik do testu. Pracownia testów psychologicznych</w:t>
            </w:r>
            <w:r w:rsidR="00AA71FE">
              <w:t>)</w:t>
            </w:r>
            <w:r w:rsidR="00AA71FE" w:rsidRPr="006A3E43">
              <w:t>, Warszawa 2000.</w:t>
            </w:r>
          </w:p>
          <w:p w:rsidR="00AA71FE" w:rsidRDefault="00AA71FE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6A3E43">
              <w:t>Dyrda B., Syndrom nieadekwatnych osiągnięć, Kraków 2000.</w:t>
            </w:r>
          </w:p>
          <w:p w:rsidR="00AA71FE" w:rsidRDefault="00AA71FE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 w:rsidRPr="006A3E43">
              <w:t>Franczak K., Psychologiczne i pedagogiczne zastosowanie Testu Strategii Uczenia się. Warszawa 2005.</w:t>
            </w:r>
          </w:p>
          <w:p w:rsidR="00AA71FE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>
              <w:t>Gardner</w:t>
            </w:r>
            <w:r w:rsidR="00AA71FE" w:rsidRPr="006A3E43">
              <w:t xml:space="preserve"> H., Inteligencje wielorakie. Teoria w praktyce. Poznań 2002.</w:t>
            </w:r>
          </w:p>
          <w:p w:rsidR="00AA71FE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>
              <w:t>Guilford</w:t>
            </w:r>
            <w:proofErr w:type="spellEnd"/>
            <w:r w:rsidR="00AA71FE" w:rsidRPr="006A3E43">
              <w:t xml:space="preserve"> J.P., Natura inteligencji człowieka. Warszawa 1978.</w:t>
            </w:r>
          </w:p>
          <w:p w:rsidR="00AA71FE" w:rsidRDefault="001C0E93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r>
              <w:t>Jarosz E., Wysocka E.,</w:t>
            </w:r>
            <w:r w:rsidR="00AA71FE" w:rsidRPr="006A3E43">
              <w:t xml:space="preserve"> Diagnoza psychopedagogiczna - podstawowe problemy i rozwiązania. Warszawa 2006.</w:t>
            </w:r>
          </w:p>
          <w:p w:rsidR="00AA71FE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>
              <w:t>Limont</w:t>
            </w:r>
            <w:proofErr w:type="spellEnd"/>
            <w:r w:rsidR="00AA71FE" w:rsidRPr="006A3E43">
              <w:t xml:space="preserve"> W., Uczeń zdolny. Jak go rozpoznać, jak z nim pracować, Toruń 2011</w:t>
            </w:r>
            <w:r w:rsidR="00AA71FE">
              <w:t>.</w:t>
            </w:r>
          </w:p>
          <w:p w:rsidR="00AA71FE" w:rsidRPr="00C82996" w:rsidRDefault="00DF4E59" w:rsidP="007729C9">
            <w:pPr>
              <w:pStyle w:val="NormalnyWeb"/>
              <w:numPr>
                <w:ilvl w:val="0"/>
                <w:numId w:val="2"/>
              </w:numPr>
              <w:spacing w:before="0" w:beforeAutospacing="0" w:after="90" w:afterAutospacing="0"/>
            </w:pPr>
            <w:proofErr w:type="spellStart"/>
            <w:r>
              <w:t>Nęcka</w:t>
            </w:r>
            <w:proofErr w:type="spellEnd"/>
            <w:r w:rsidR="00AA71FE" w:rsidRPr="006A3E43">
              <w:t xml:space="preserve"> E., Psychologia twórczości, Gdańsk 2001.</w:t>
            </w:r>
          </w:p>
        </w:tc>
      </w:tr>
    </w:tbl>
    <w:p w:rsidR="00AA71FE" w:rsidRDefault="00AA71FE" w:rsidP="00AA71FE"/>
    <w:p w:rsidR="00AA71FE" w:rsidRPr="00C82996" w:rsidRDefault="00AA71FE" w:rsidP="00AA71FE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AA71FE" w:rsidRPr="00C82996" w:rsidTr="007729C9">
        <w:trPr>
          <w:trHeight w:val="615"/>
        </w:trPr>
        <w:tc>
          <w:tcPr>
            <w:tcW w:w="9176" w:type="dxa"/>
            <w:gridSpan w:val="5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AA71FE" w:rsidRPr="00C82996" w:rsidTr="007729C9">
        <w:trPr>
          <w:trHeight w:val="870"/>
        </w:trPr>
        <w:tc>
          <w:tcPr>
            <w:tcW w:w="2170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Metody oceny</w:t>
            </w:r>
          </w:p>
        </w:tc>
      </w:tr>
      <w:tr w:rsidR="00AA71FE" w:rsidRPr="00C82996" w:rsidTr="007729C9">
        <w:trPr>
          <w:trHeight w:val="480"/>
        </w:trPr>
        <w:tc>
          <w:tcPr>
            <w:tcW w:w="2170" w:type="dxa"/>
            <w:vAlign w:val="center"/>
          </w:tcPr>
          <w:p w:rsidR="00AA71FE" w:rsidRPr="00C82996" w:rsidRDefault="005E0447" w:rsidP="007729C9">
            <w:r>
              <w:t>IPEP-0-DIA_01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TK_1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A71FE" w:rsidP="007729C9">
            <w:r w:rsidRPr="003901E8">
              <w:t>badanie</w:t>
            </w:r>
          </w:p>
          <w:p w:rsidR="00AA71FE" w:rsidRPr="003901E8" w:rsidRDefault="00AA71FE" w:rsidP="007729C9">
            <w:r w:rsidRPr="003901E8">
              <w:lastRenderedPageBreak/>
              <w:t>Prezentacja</w:t>
            </w:r>
          </w:p>
        </w:tc>
      </w:tr>
      <w:tr w:rsidR="00AA71FE" w:rsidRPr="00C82996" w:rsidTr="007729C9">
        <w:trPr>
          <w:trHeight w:val="525"/>
        </w:trPr>
        <w:tc>
          <w:tcPr>
            <w:tcW w:w="2170" w:type="dxa"/>
            <w:vAlign w:val="center"/>
          </w:tcPr>
          <w:p w:rsidR="00AA71FE" w:rsidRPr="00C82996" w:rsidRDefault="005E0447" w:rsidP="007729C9">
            <w:r>
              <w:lastRenderedPageBreak/>
              <w:t>IPEP-0-DIA_02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TK_2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83415" w:rsidP="007729C9">
            <w:r>
              <w:t>B</w:t>
            </w:r>
            <w:r w:rsidR="00AA71FE" w:rsidRPr="003901E8">
              <w:t>adanie</w:t>
            </w:r>
          </w:p>
          <w:p w:rsidR="00AA71FE" w:rsidRPr="003901E8" w:rsidRDefault="00AA71FE" w:rsidP="007729C9">
            <w:r w:rsidRPr="003901E8">
              <w:t>Prezentacja</w:t>
            </w:r>
          </w:p>
        </w:tc>
      </w:tr>
      <w:tr w:rsidR="00AA71FE" w:rsidRPr="00C82996" w:rsidTr="007729C9">
        <w:trPr>
          <w:trHeight w:val="525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IPEP-0-DIA_03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TK_3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83415" w:rsidP="007729C9">
            <w:r>
              <w:t>B</w:t>
            </w:r>
            <w:r w:rsidR="00AA71FE" w:rsidRPr="003901E8">
              <w:t>adanie</w:t>
            </w:r>
          </w:p>
          <w:p w:rsidR="00AA71FE" w:rsidRPr="003901E8" w:rsidRDefault="00AA71FE" w:rsidP="007729C9">
            <w:r w:rsidRPr="003901E8">
              <w:t>Prezentacja</w:t>
            </w:r>
          </w:p>
        </w:tc>
      </w:tr>
      <w:tr w:rsidR="00AA71FE" w:rsidRPr="00C82996" w:rsidTr="007729C9">
        <w:trPr>
          <w:trHeight w:val="540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IPEP-0-DIA_04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TK_4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83415" w:rsidP="007729C9">
            <w:r>
              <w:t>B</w:t>
            </w:r>
            <w:r w:rsidR="00AA71FE" w:rsidRPr="003901E8">
              <w:t>adanie</w:t>
            </w:r>
          </w:p>
          <w:p w:rsidR="00AA71FE" w:rsidRPr="003901E8" w:rsidRDefault="00AA71FE" w:rsidP="007729C9">
            <w:r w:rsidRPr="003901E8">
              <w:t>Prezentacja</w:t>
            </w:r>
          </w:p>
        </w:tc>
      </w:tr>
      <w:tr w:rsidR="00AA71FE" w:rsidRPr="00C82996" w:rsidTr="007729C9">
        <w:trPr>
          <w:trHeight w:val="525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IPEP-0-DIA_05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TK_5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83415" w:rsidP="007729C9">
            <w:r>
              <w:t>B</w:t>
            </w:r>
            <w:r w:rsidR="00AA71FE" w:rsidRPr="003901E8">
              <w:t>adanie</w:t>
            </w:r>
          </w:p>
          <w:p w:rsidR="00AA71FE" w:rsidRPr="003901E8" w:rsidRDefault="00AA71FE" w:rsidP="007729C9">
            <w:r w:rsidRPr="003901E8">
              <w:t>Prezentacja</w:t>
            </w:r>
          </w:p>
        </w:tc>
      </w:tr>
      <w:tr w:rsidR="00AA71FE" w:rsidRPr="00C82996" w:rsidTr="007729C9">
        <w:trPr>
          <w:trHeight w:val="525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IPEP-0-DIA_06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TK_6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83415" w:rsidP="007729C9">
            <w:r>
              <w:t>B</w:t>
            </w:r>
            <w:r w:rsidR="00AA71FE" w:rsidRPr="003901E8">
              <w:t>adanie</w:t>
            </w:r>
          </w:p>
          <w:p w:rsidR="00AA71FE" w:rsidRPr="003901E8" w:rsidRDefault="00AA71FE" w:rsidP="007729C9">
            <w:r w:rsidRPr="003901E8">
              <w:t>Prezentacja</w:t>
            </w:r>
          </w:p>
        </w:tc>
      </w:tr>
      <w:tr w:rsidR="00AA71FE" w:rsidRPr="00C82996" w:rsidTr="007729C9">
        <w:trPr>
          <w:trHeight w:val="540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IPEP-0-DIA_07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TK_7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83415" w:rsidP="007729C9">
            <w:r>
              <w:t>B</w:t>
            </w:r>
            <w:r w:rsidR="00AA71FE" w:rsidRPr="003901E8">
              <w:t>adanie</w:t>
            </w:r>
          </w:p>
          <w:p w:rsidR="00AA71FE" w:rsidRPr="003901E8" w:rsidRDefault="00AA71FE" w:rsidP="007729C9">
            <w:r w:rsidRPr="003901E8">
              <w:t>Prezentacja</w:t>
            </w:r>
          </w:p>
        </w:tc>
      </w:tr>
      <w:tr w:rsidR="00AA71FE" w:rsidRPr="00C82996" w:rsidTr="007729C9">
        <w:trPr>
          <w:trHeight w:val="496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IPEP-0-DIA_08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TK_8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83415" w:rsidP="007729C9">
            <w:r>
              <w:t>B</w:t>
            </w:r>
            <w:r w:rsidR="00AA71FE" w:rsidRPr="003901E8">
              <w:t>adanie</w:t>
            </w:r>
          </w:p>
          <w:p w:rsidR="00AA71FE" w:rsidRPr="003901E8" w:rsidRDefault="00AA71FE" w:rsidP="007729C9">
            <w:r w:rsidRPr="003901E8">
              <w:t>Prezentacja</w:t>
            </w:r>
          </w:p>
        </w:tc>
      </w:tr>
      <w:tr w:rsidR="00AA71FE" w:rsidRPr="00C82996" w:rsidTr="007729C9">
        <w:trPr>
          <w:trHeight w:val="532"/>
        </w:trPr>
        <w:tc>
          <w:tcPr>
            <w:tcW w:w="2170" w:type="dxa"/>
            <w:vAlign w:val="center"/>
          </w:tcPr>
          <w:p w:rsidR="00AA71FE" w:rsidRPr="00C82996" w:rsidRDefault="001C0E93" w:rsidP="007729C9">
            <w:r>
              <w:t>IPEP-0-DIA_09</w:t>
            </w:r>
          </w:p>
        </w:tc>
        <w:tc>
          <w:tcPr>
            <w:tcW w:w="1800" w:type="dxa"/>
            <w:vAlign w:val="center"/>
          </w:tcPr>
          <w:p w:rsidR="00AA71FE" w:rsidRPr="003901E8" w:rsidRDefault="00AA71FE" w:rsidP="007729C9">
            <w:r w:rsidRPr="003901E8">
              <w:t>TK_9</w:t>
            </w:r>
          </w:p>
        </w:tc>
        <w:tc>
          <w:tcPr>
            <w:tcW w:w="1379" w:type="dxa"/>
            <w:vAlign w:val="center"/>
          </w:tcPr>
          <w:p w:rsidR="00AA71FE" w:rsidRPr="003901E8" w:rsidRDefault="00AA71FE" w:rsidP="007729C9">
            <w:r w:rsidRPr="003901E8">
              <w:t>Wykład</w:t>
            </w:r>
          </w:p>
          <w:p w:rsidR="00AA71FE" w:rsidRPr="003901E8" w:rsidRDefault="00AA71FE" w:rsidP="007729C9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AA71FE" w:rsidRPr="003901E8" w:rsidRDefault="00AA71FE" w:rsidP="007729C9">
            <w:r w:rsidRPr="003901E8">
              <w:t>P</w:t>
            </w:r>
          </w:p>
          <w:p w:rsidR="00AA71FE" w:rsidRPr="003901E8" w:rsidRDefault="00AA71FE" w:rsidP="007729C9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AA71FE" w:rsidRPr="003901E8" w:rsidRDefault="00AA71FE" w:rsidP="007729C9">
            <w:r w:rsidRPr="003901E8">
              <w:t>Egzamin</w:t>
            </w:r>
          </w:p>
          <w:p w:rsidR="00AA71FE" w:rsidRPr="003901E8" w:rsidRDefault="00A83415" w:rsidP="007729C9">
            <w:r>
              <w:t>B</w:t>
            </w:r>
            <w:r w:rsidR="00AA71FE" w:rsidRPr="003901E8">
              <w:t>adanie</w:t>
            </w:r>
          </w:p>
          <w:p w:rsidR="00AA71FE" w:rsidRPr="003901E8" w:rsidRDefault="00AA71FE" w:rsidP="007729C9">
            <w:r w:rsidRPr="003901E8">
              <w:t>Prezentacja</w:t>
            </w:r>
          </w:p>
        </w:tc>
      </w:tr>
      <w:tr w:rsidR="007D4661" w:rsidRPr="00C82996" w:rsidTr="007729C9">
        <w:trPr>
          <w:trHeight w:val="532"/>
        </w:trPr>
        <w:tc>
          <w:tcPr>
            <w:tcW w:w="2170" w:type="dxa"/>
            <w:vAlign w:val="center"/>
          </w:tcPr>
          <w:p w:rsidR="007D4661" w:rsidRDefault="007D4661" w:rsidP="007729C9">
            <w:r>
              <w:t>IPEP-0-DIA_10</w:t>
            </w:r>
          </w:p>
        </w:tc>
        <w:tc>
          <w:tcPr>
            <w:tcW w:w="1800" w:type="dxa"/>
            <w:vAlign w:val="center"/>
          </w:tcPr>
          <w:p w:rsidR="007D4661" w:rsidRPr="003901E8" w:rsidRDefault="007D4661" w:rsidP="00CB6157">
            <w:r w:rsidRPr="003901E8">
              <w:t>TK_9</w:t>
            </w:r>
          </w:p>
        </w:tc>
        <w:tc>
          <w:tcPr>
            <w:tcW w:w="1379" w:type="dxa"/>
            <w:vAlign w:val="center"/>
          </w:tcPr>
          <w:p w:rsidR="007D4661" w:rsidRPr="003901E8" w:rsidRDefault="007D4661" w:rsidP="00CB6157">
            <w:r w:rsidRPr="003901E8">
              <w:t>Wykład</w:t>
            </w:r>
          </w:p>
          <w:p w:rsidR="007D4661" w:rsidRPr="003901E8" w:rsidRDefault="007D4661" w:rsidP="00CB6157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7D4661" w:rsidRPr="003901E8" w:rsidRDefault="007D4661" w:rsidP="00CB6157">
            <w:r w:rsidRPr="003901E8">
              <w:t>P</w:t>
            </w:r>
          </w:p>
          <w:p w:rsidR="007D4661" w:rsidRPr="003901E8" w:rsidRDefault="007D4661" w:rsidP="00CB6157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7D4661" w:rsidRPr="003901E8" w:rsidRDefault="007D4661" w:rsidP="00CB6157">
            <w:r w:rsidRPr="003901E8">
              <w:t>Egzamin</w:t>
            </w:r>
          </w:p>
          <w:p w:rsidR="007D4661" w:rsidRPr="003901E8" w:rsidRDefault="00A83415" w:rsidP="00CB6157">
            <w:r>
              <w:t>B</w:t>
            </w:r>
            <w:r w:rsidR="007D4661" w:rsidRPr="003901E8">
              <w:t>adanie</w:t>
            </w:r>
          </w:p>
          <w:p w:rsidR="007D4661" w:rsidRPr="003901E8" w:rsidRDefault="007D4661" w:rsidP="00CB6157">
            <w:r w:rsidRPr="003901E8">
              <w:t>Prezentacja</w:t>
            </w:r>
          </w:p>
        </w:tc>
      </w:tr>
      <w:tr w:rsidR="007D4661" w:rsidRPr="00C82996" w:rsidTr="007729C9">
        <w:trPr>
          <w:trHeight w:val="532"/>
        </w:trPr>
        <w:tc>
          <w:tcPr>
            <w:tcW w:w="2170" w:type="dxa"/>
            <w:vAlign w:val="center"/>
          </w:tcPr>
          <w:p w:rsidR="007D4661" w:rsidRDefault="007D4661" w:rsidP="007729C9">
            <w:r>
              <w:t>IPEP-0-DIA_11</w:t>
            </w:r>
          </w:p>
        </w:tc>
        <w:tc>
          <w:tcPr>
            <w:tcW w:w="1800" w:type="dxa"/>
            <w:vAlign w:val="center"/>
          </w:tcPr>
          <w:p w:rsidR="007D4661" w:rsidRPr="003901E8" w:rsidRDefault="007D4661" w:rsidP="00CB6157">
            <w:r w:rsidRPr="003901E8">
              <w:t>TK_9</w:t>
            </w:r>
          </w:p>
        </w:tc>
        <w:tc>
          <w:tcPr>
            <w:tcW w:w="1379" w:type="dxa"/>
            <w:vAlign w:val="center"/>
          </w:tcPr>
          <w:p w:rsidR="007D4661" w:rsidRPr="003901E8" w:rsidRDefault="007D4661" w:rsidP="00CB6157">
            <w:r w:rsidRPr="003901E8">
              <w:t>Wykład</w:t>
            </w:r>
          </w:p>
          <w:p w:rsidR="007D4661" w:rsidRPr="003901E8" w:rsidRDefault="007D4661" w:rsidP="00CB6157">
            <w:r w:rsidRPr="003901E8">
              <w:t>Ćwiczenia</w:t>
            </w:r>
          </w:p>
        </w:tc>
        <w:tc>
          <w:tcPr>
            <w:tcW w:w="1417" w:type="dxa"/>
            <w:vAlign w:val="center"/>
          </w:tcPr>
          <w:p w:rsidR="007D4661" w:rsidRPr="003901E8" w:rsidRDefault="007D4661" w:rsidP="00CB6157">
            <w:r w:rsidRPr="003901E8">
              <w:t>P</w:t>
            </w:r>
          </w:p>
          <w:p w:rsidR="007D4661" w:rsidRPr="003901E8" w:rsidRDefault="007D4661" w:rsidP="00CB6157">
            <w:r w:rsidRPr="003901E8">
              <w:t>F</w:t>
            </w:r>
          </w:p>
        </w:tc>
        <w:tc>
          <w:tcPr>
            <w:tcW w:w="2410" w:type="dxa"/>
            <w:vAlign w:val="center"/>
          </w:tcPr>
          <w:p w:rsidR="007D4661" w:rsidRPr="003901E8" w:rsidRDefault="007D4661" w:rsidP="00CB6157">
            <w:r w:rsidRPr="003901E8">
              <w:t>Egzamin</w:t>
            </w:r>
          </w:p>
          <w:p w:rsidR="007D4661" w:rsidRPr="003901E8" w:rsidRDefault="00A83415" w:rsidP="00CB6157">
            <w:r>
              <w:t>B</w:t>
            </w:r>
            <w:r w:rsidR="007D4661" w:rsidRPr="003901E8">
              <w:t>adanie</w:t>
            </w:r>
          </w:p>
          <w:p w:rsidR="007D4661" w:rsidRPr="003901E8" w:rsidRDefault="007D4661" w:rsidP="00CB6157">
            <w:r w:rsidRPr="003901E8">
              <w:t>Prezentacja</w:t>
            </w:r>
          </w:p>
        </w:tc>
      </w:tr>
    </w:tbl>
    <w:p w:rsidR="00AA71FE" w:rsidRDefault="00AA71FE" w:rsidP="00AA71FE"/>
    <w:p w:rsidR="00AA71FE" w:rsidRPr="00C82996" w:rsidRDefault="00AA71FE" w:rsidP="00AA71F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AA71FE" w:rsidRPr="00C82996" w:rsidTr="007729C9">
        <w:trPr>
          <w:trHeight w:val="615"/>
        </w:trPr>
        <w:tc>
          <w:tcPr>
            <w:tcW w:w="9305" w:type="dxa"/>
            <w:gridSpan w:val="3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AA71FE" w:rsidRPr="00C82996" w:rsidTr="007729C9">
        <w:trPr>
          <w:trHeight w:val="615"/>
        </w:trPr>
        <w:tc>
          <w:tcPr>
            <w:tcW w:w="3420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AA71FE" w:rsidRPr="00C82996" w:rsidTr="007729C9">
        <w:trPr>
          <w:trHeight w:val="540"/>
        </w:trPr>
        <w:tc>
          <w:tcPr>
            <w:tcW w:w="3420" w:type="dxa"/>
            <w:vAlign w:val="center"/>
          </w:tcPr>
          <w:p w:rsidR="00AA71FE" w:rsidRPr="00C82996" w:rsidRDefault="00AA71FE" w:rsidP="007729C9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AA71FE" w:rsidRPr="00C82996" w:rsidRDefault="00AA71FE" w:rsidP="007729C9">
            <w:pPr>
              <w:jc w:val="center"/>
            </w:pPr>
            <w:r w:rsidRPr="00C82996">
              <w:t>ECTS</w:t>
            </w:r>
          </w:p>
        </w:tc>
      </w:tr>
      <w:tr w:rsidR="00AA71FE" w:rsidRPr="00C82996" w:rsidTr="007729C9">
        <w:trPr>
          <w:trHeight w:val="525"/>
        </w:trPr>
        <w:tc>
          <w:tcPr>
            <w:tcW w:w="3420" w:type="dxa"/>
            <w:vAlign w:val="center"/>
          </w:tcPr>
          <w:p w:rsidR="00AA71FE" w:rsidRPr="00C82996" w:rsidRDefault="00AA71FE" w:rsidP="007729C9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AA71FE" w:rsidRPr="00C82996" w:rsidRDefault="002F1243" w:rsidP="002F1243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AA71FE" w:rsidRPr="00C82996" w:rsidRDefault="003222F5" w:rsidP="002F1243">
            <w:pPr>
              <w:jc w:val="center"/>
            </w:pPr>
            <w:r>
              <w:t>3</w:t>
            </w:r>
          </w:p>
        </w:tc>
      </w:tr>
      <w:tr w:rsidR="00AA71FE" w:rsidRPr="00C82996" w:rsidTr="007729C9">
        <w:trPr>
          <w:trHeight w:val="525"/>
        </w:trPr>
        <w:tc>
          <w:tcPr>
            <w:tcW w:w="3420" w:type="dxa"/>
            <w:vAlign w:val="center"/>
          </w:tcPr>
          <w:p w:rsidR="00AA71FE" w:rsidRPr="00C82996" w:rsidRDefault="00AA71FE" w:rsidP="007729C9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AA71FE" w:rsidRPr="00C82996" w:rsidRDefault="002F1243" w:rsidP="002F1243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AA71FE" w:rsidRPr="00C82996" w:rsidRDefault="003222F5" w:rsidP="002F1243">
            <w:pPr>
              <w:jc w:val="center"/>
            </w:pPr>
            <w:r>
              <w:t>2</w:t>
            </w:r>
          </w:p>
        </w:tc>
      </w:tr>
      <w:tr w:rsidR="00AA71FE" w:rsidRPr="00C82996" w:rsidTr="007729C9">
        <w:trPr>
          <w:trHeight w:val="540"/>
        </w:trPr>
        <w:tc>
          <w:tcPr>
            <w:tcW w:w="3420" w:type="dxa"/>
            <w:vAlign w:val="center"/>
          </w:tcPr>
          <w:p w:rsidR="00AA71FE" w:rsidRPr="00C82996" w:rsidRDefault="00AA71FE" w:rsidP="007729C9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AA71FE" w:rsidRPr="00C82996" w:rsidRDefault="002F1243" w:rsidP="002F1243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AA71FE" w:rsidRPr="00C82996" w:rsidRDefault="00AA71FE" w:rsidP="007729C9"/>
        </w:tc>
      </w:tr>
      <w:tr w:rsidR="00AA71FE" w:rsidRPr="00C82996" w:rsidTr="007729C9">
        <w:trPr>
          <w:trHeight w:val="525"/>
        </w:trPr>
        <w:tc>
          <w:tcPr>
            <w:tcW w:w="3420" w:type="dxa"/>
            <w:vAlign w:val="center"/>
          </w:tcPr>
          <w:p w:rsidR="00AA71FE" w:rsidRPr="00C82996" w:rsidRDefault="00AA71FE" w:rsidP="007729C9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AA71FE" w:rsidP="007729C9">
            <w:r w:rsidRPr="00C82996">
              <w:t xml:space="preserve">Godz. </w:t>
            </w:r>
            <w:r w:rsidR="003222F5">
              <w:t>45</w:t>
            </w:r>
          </w:p>
        </w:tc>
      </w:tr>
      <w:tr w:rsidR="00AA71FE" w:rsidRPr="00C82996" w:rsidTr="007729C9">
        <w:trPr>
          <w:trHeight w:val="525"/>
        </w:trPr>
        <w:tc>
          <w:tcPr>
            <w:tcW w:w="3420" w:type="dxa"/>
            <w:vAlign w:val="center"/>
          </w:tcPr>
          <w:p w:rsidR="00AA71FE" w:rsidRPr="00C82996" w:rsidRDefault="00AA71FE" w:rsidP="007729C9">
            <w:r w:rsidRPr="00C82996">
              <w:t xml:space="preserve">1. </w:t>
            </w:r>
            <w:r w:rsidR="00831C4F">
              <w:t xml:space="preserve">Opracowanie badania 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3222F5" w:rsidP="007729C9">
            <w:r>
              <w:t>10</w:t>
            </w:r>
          </w:p>
        </w:tc>
      </w:tr>
      <w:tr w:rsidR="00AA71FE" w:rsidRPr="00C82996" w:rsidTr="007729C9">
        <w:trPr>
          <w:trHeight w:val="525"/>
        </w:trPr>
        <w:tc>
          <w:tcPr>
            <w:tcW w:w="3420" w:type="dxa"/>
            <w:vAlign w:val="center"/>
          </w:tcPr>
          <w:p w:rsidR="00AA71FE" w:rsidRPr="00C82996" w:rsidRDefault="00AA71FE" w:rsidP="007729C9">
            <w:r w:rsidRPr="00C82996">
              <w:t xml:space="preserve">2. </w:t>
            </w:r>
            <w:r w:rsidR="00831C4F">
              <w:t>Opracowanie narzędzia badawczego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3222F5" w:rsidP="007729C9">
            <w:r>
              <w:t>10</w:t>
            </w:r>
          </w:p>
        </w:tc>
      </w:tr>
      <w:tr w:rsidR="00AA71FE" w:rsidRPr="00C82996" w:rsidTr="007729C9">
        <w:trPr>
          <w:trHeight w:val="525"/>
        </w:trPr>
        <w:tc>
          <w:tcPr>
            <w:tcW w:w="3420" w:type="dxa"/>
            <w:vAlign w:val="center"/>
          </w:tcPr>
          <w:p w:rsidR="00AA71FE" w:rsidRPr="00C82996" w:rsidRDefault="00AA71FE" w:rsidP="007729C9">
            <w:r w:rsidRPr="00C82996">
              <w:t xml:space="preserve">3. </w:t>
            </w:r>
            <w:r w:rsidR="00831C4F">
              <w:t>Przygotowanie prezentacji z wynikami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3222F5" w:rsidP="007729C9">
            <w:r>
              <w:t>15</w:t>
            </w:r>
          </w:p>
        </w:tc>
      </w:tr>
      <w:tr w:rsidR="00AA71FE" w:rsidRPr="00C82996" w:rsidTr="007729C9">
        <w:trPr>
          <w:trHeight w:val="540"/>
        </w:trPr>
        <w:tc>
          <w:tcPr>
            <w:tcW w:w="3420" w:type="dxa"/>
            <w:vAlign w:val="center"/>
          </w:tcPr>
          <w:p w:rsidR="00AA71FE" w:rsidRPr="00C82996" w:rsidRDefault="00AA71FE" w:rsidP="00831C4F">
            <w:r w:rsidRPr="00C82996">
              <w:lastRenderedPageBreak/>
              <w:t>4.</w:t>
            </w:r>
            <w:r w:rsidR="00831C4F">
              <w:t xml:space="preserve"> Przygotowanie dyskusji 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3222F5" w:rsidP="007729C9">
            <w:r>
              <w:t>5</w:t>
            </w:r>
          </w:p>
        </w:tc>
      </w:tr>
      <w:tr w:rsidR="00AA71FE" w:rsidRPr="00C82996" w:rsidTr="007729C9">
        <w:trPr>
          <w:trHeight w:val="525"/>
        </w:trPr>
        <w:tc>
          <w:tcPr>
            <w:tcW w:w="3420" w:type="dxa"/>
            <w:vAlign w:val="center"/>
          </w:tcPr>
          <w:p w:rsidR="00AA71FE" w:rsidRPr="00C82996" w:rsidRDefault="00AA71FE" w:rsidP="007729C9">
            <w:r w:rsidRPr="00C82996">
              <w:t xml:space="preserve">5. </w:t>
            </w:r>
            <w:r w:rsidR="00831C4F">
              <w:t>Przygotowanie do e</w:t>
            </w:r>
            <w:r w:rsidR="003222F5">
              <w:t>gzamin</w:t>
            </w:r>
            <w:r w:rsidR="00831C4F">
              <w:t>u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3222F5" w:rsidP="007729C9">
            <w:r>
              <w:t>5</w:t>
            </w:r>
          </w:p>
        </w:tc>
      </w:tr>
      <w:tr w:rsidR="00AA71FE" w:rsidRPr="00C82996" w:rsidTr="007729C9">
        <w:trPr>
          <w:trHeight w:val="525"/>
        </w:trPr>
        <w:tc>
          <w:tcPr>
            <w:tcW w:w="3420" w:type="dxa"/>
            <w:vAlign w:val="center"/>
          </w:tcPr>
          <w:p w:rsidR="00AA71FE" w:rsidRPr="00C82996" w:rsidRDefault="00AA71FE" w:rsidP="007729C9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3222F5" w:rsidP="007729C9">
            <w:r>
              <w:t>75</w:t>
            </w:r>
          </w:p>
        </w:tc>
      </w:tr>
      <w:tr w:rsidR="00AA71FE" w:rsidRPr="00C82996" w:rsidTr="007729C9">
        <w:trPr>
          <w:trHeight w:val="675"/>
        </w:trPr>
        <w:tc>
          <w:tcPr>
            <w:tcW w:w="3420" w:type="dxa"/>
            <w:vAlign w:val="center"/>
          </w:tcPr>
          <w:p w:rsidR="00AA71FE" w:rsidRPr="00C82996" w:rsidRDefault="00AA71FE" w:rsidP="007729C9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AA71FE" w:rsidRPr="00C82996" w:rsidRDefault="006F4241" w:rsidP="007729C9">
            <w:pPr>
              <w:jc w:val="center"/>
            </w:pPr>
            <w:r>
              <w:t xml:space="preserve">3 </w:t>
            </w:r>
            <w:r w:rsidR="00AA71FE" w:rsidRPr="00C82996">
              <w:t>ECTS</w:t>
            </w:r>
          </w:p>
        </w:tc>
      </w:tr>
      <w:tr w:rsidR="00AA71FE" w:rsidRPr="00C82996" w:rsidTr="007729C9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1FE" w:rsidRPr="00C82996" w:rsidRDefault="00AA71FE" w:rsidP="007729C9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1FE" w:rsidRPr="00C82996" w:rsidRDefault="006F4241" w:rsidP="007729C9">
            <w:pPr>
              <w:jc w:val="center"/>
            </w:pPr>
            <w:r>
              <w:t xml:space="preserve">2 </w:t>
            </w:r>
            <w:r w:rsidR="00AA71FE" w:rsidRPr="00C82996">
              <w:t>ECTS</w:t>
            </w:r>
          </w:p>
        </w:tc>
      </w:tr>
      <w:tr w:rsidR="00AA71FE" w:rsidRPr="00C82996" w:rsidTr="007729C9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1FE" w:rsidRPr="00C82996" w:rsidRDefault="00AA71FE" w:rsidP="007729C9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1FE" w:rsidRPr="00C82996" w:rsidRDefault="009214DB" w:rsidP="009214DB">
            <w:pPr>
              <w:jc w:val="center"/>
            </w:pPr>
            <w:r>
              <w:t>1</w:t>
            </w:r>
            <w:r w:rsidR="006F4241">
              <w:t xml:space="preserve"> </w:t>
            </w:r>
            <w:r w:rsidR="00AA71FE" w:rsidRPr="00C82996">
              <w:t>ECTS</w:t>
            </w:r>
          </w:p>
        </w:tc>
      </w:tr>
    </w:tbl>
    <w:p w:rsidR="00AA71FE" w:rsidRPr="00C82996" w:rsidRDefault="00AA71FE" w:rsidP="00AA71FE"/>
    <w:p w:rsidR="00AA71FE" w:rsidRPr="00C82996" w:rsidRDefault="00AA71FE" w:rsidP="00AA71FE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AA71FE" w:rsidRPr="00C82996" w:rsidTr="007729C9">
        <w:trPr>
          <w:jc w:val="center"/>
        </w:trPr>
        <w:tc>
          <w:tcPr>
            <w:tcW w:w="9298" w:type="dxa"/>
            <w:shd w:val="clear" w:color="auto" w:fill="auto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AA71FE" w:rsidRPr="00C82996" w:rsidTr="007729C9">
        <w:trPr>
          <w:jc w:val="center"/>
        </w:trPr>
        <w:tc>
          <w:tcPr>
            <w:tcW w:w="9298" w:type="dxa"/>
            <w:shd w:val="clear" w:color="auto" w:fill="auto"/>
          </w:tcPr>
          <w:p w:rsidR="00AA71FE" w:rsidRPr="00C82996" w:rsidRDefault="00AA71FE" w:rsidP="007729C9">
            <w:pPr>
              <w:jc w:val="center"/>
            </w:pPr>
            <w:r w:rsidRPr="00C82996">
              <w:t>Studia stacjonarne</w:t>
            </w:r>
          </w:p>
          <w:p w:rsidR="00AA71FE" w:rsidRPr="00C82996" w:rsidRDefault="00AA71FE" w:rsidP="007729C9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AA71FE" w:rsidRPr="00C82996" w:rsidRDefault="00AA71FE" w:rsidP="007729C9">
            <w:pPr>
              <w:jc w:val="center"/>
            </w:pPr>
            <w:r w:rsidRPr="00C82996">
              <w:t>25%  x 1 ECTS = godziny poświęcone przez studenta na pracę własną</w:t>
            </w:r>
          </w:p>
          <w:p w:rsidR="00AA71FE" w:rsidRPr="00C82996" w:rsidRDefault="00AA71FE" w:rsidP="007729C9">
            <w:pPr>
              <w:jc w:val="center"/>
            </w:pPr>
            <w:r w:rsidRPr="00C82996">
              <w:t>Studia niestacjonarne</w:t>
            </w:r>
          </w:p>
          <w:p w:rsidR="00AA71FE" w:rsidRPr="00C82996" w:rsidRDefault="00AA71FE" w:rsidP="007729C9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AA71FE" w:rsidRPr="00C82996" w:rsidRDefault="00AA71FE" w:rsidP="007729C9">
            <w:pPr>
              <w:jc w:val="center"/>
            </w:pPr>
            <w:r w:rsidRPr="00C82996">
              <w:t>50%  x 1 ECTS = godziny poświęcone przez studenta na pracę własną</w:t>
            </w:r>
          </w:p>
          <w:p w:rsidR="00AA71FE" w:rsidRPr="00C82996" w:rsidRDefault="00AA71FE" w:rsidP="007729C9">
            <w:pPr>
              <w:jc w:val="center"/>
            </w:pPr>
            <w:r w:rsidRPr="00C82996">
              <w:t xml:space="preserve">Praktyka zawodowa </w:t>
            </w:r>
          </w:p>
          <w:p w:rsidR="00AA71FE" w:rsidRPr="00C82996" w:rsidRDefault="00AA71FE" w:rsidP="007729C9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AA71FE" w:rsidRPr="00C82996" w:rsidRDefault="00AA71FE" w:rsidP="007729C9">
            <w:pPr>
              <w:jc w:val="center"/>
            </w:pPr>
            <w:r w:rsidRPr="00C82996">
              <w:t xml:space="preserve">Zajęcia praktyczne na kierunku pielęgniarstwo </w:t>
            </w:r>
          </w:p>
          <w:p w:rsidR="00AA71FE" w:rsidRPr="00C82996" w:rsidRDefault="00AA71FE" w:rsidP="007729C9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AA71FE" w:rsidRPr="00C82996" w:rsidRDefault="00AA71FE" w:rsidP="007729C9">
            <w:pPr>
              <w:jc w:val="center"/>
            </w:pPr>
          </w:p>
        </w:tc>
      </w:tr>
    </w:tbl>
    <w:p w:rsidR="00AA71FE" w:rsidRDefault="00AA71FE" w:rsidP="00AA71FE"/>
    <w:p w:rsidR="00AA71FE" w:rsidRPr="00C82996" w:rsidRDefault="00AA71FE" w:rsidP="00AA71FE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AA71FE" w:rsidRPr="00C82996" w:rsidTr="007729C9">
        <w:trPr>
          <w:trHeight w:val="429"/>
        </w:trPr>
        <w:tc>
          <w:tcPr>
            <w:tcW w:w="9123" w:type="dxa"/>
            <w:gridSpan w:val="2"/>
            <w:vAlign w:val="center"/>
          </w:tcPr>
          <w:p w:rsidR="00AA71FE" w:rsidRPr="00C82996" w:rsidRDefault="00AA71FE" w:rsidP="007729C9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AA71FE" w:rsidRPr="00C82996" w:rsidTr="007729C9">
        <w:trPr>
          <w:trHeight w:val="429"/>
        </w:trPr>
        <w:tc>
          <w:tcPr>
            <w:tcW w:w="560" w:type="dxa"/>
            <w:vAlign w:val="center"/>
          </w:tcPr>
          <w:p w:rsidR="00AA71FE" w:rsidRPr="00C82996" w:rsidRDefault="00AA71FE" w:rsidP="007729C9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AA71FE" w:rsidRPr="00C82996" w:rsidRDefault="00AA71FE" w:rsidP="007729C9">
            <w:r w:rsidRPr="00C82996">
              <w:t>znakomita wiedza, umiejętności, kompetencje</w:t>
            </w:r>
          </w:p>
        </w:tc>
      </w:tr>
      <w:tr w:rsidR="00AA71FE" w:rsidRPr="00C82996" w:rsidTr="007729C9">
        <w:trPr>
          <w:trHeight w:val="377"/>
        </w:trPr>
        <w:tc>
          <w:tcPr>
            <w:tcW w:w="560" w:type="dxa"/>
            <w:vAlign w:val="center"/>
          </w:tcPr>
          <w:p w:rsidR="00AA71FE" w:rsidRPr="00C82996" w:rsidRDefault="00AA71FE" w:rsidP="007729C9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AA71FE" w:rsidRPr="00C82996" w:rsidRDefault="00AA71FE" w:rsidP="007729C9">
            <w:r w:rsidRPr="00C82996">
              <w:t>bardzo dobra wiedza, umiejętności, kompetencje</w:t>
            </w:r>
          </w:p>
        </w:tc>
      </w:tr>
      <w:tr w:rsidR="00AA71FE" w:rsidRPr="00C82996" w:rsidTr="007729C9">
        <w:trPr>
          <w:trHeight w:val="366"/>
        </w:trPr>
        <w:tc>
          <w:tcPr>
            <w:tcW w:w="560" w:type="dxa"/>
            <w:vAlign w:val="center"/>
          </w:tcPr>
          <w:p w:rsidR="00AA71FE" w:rsidRPr="00C82996" w:rsidRDefault="00AA71FE" w:rsidP="007729C9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AA71FE" w:rsidRPr="00C82996" w:rsidRDefault="00AA71FE" w:rsidP="007729C9">
            <w:r w:rsidRPr="00C82996">
              <w:t>dobra wiedza, umiejętności, kompetencje</w:t>
            </w:r>
          </w:p>
        </w:tc>
      </w:tr>
      <w:tr w:rsidR="00AA71FE" w:rsidRPr="00C82996" w:rsidTr="007729C9">
        <w:trPr>
          <w:trHeight w:val="366"/>
        </w:trPr>
        <w:tc>
          <w:tcPr>
            <w:tcW w:w="560" w:type="dxa"/>
            <w:vAlign w:val="center"/>
          </w:tcPr>
          <w:p w:rsidR="00AA71FE" w:rsidRPr="00C82996" w:rsidRDefault="00AA71FE" w:rsidP="007729C9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AA71FE" w:rsidRPr="00C82996" w:rsidRDefault="00AA71FE" w:rsidP="007729C9">
            <w:r w:rsidRPr="00C82996">
              <w:t>zadawalająca wiedza, umiejętności, kompetencje, ale ze znacznymi niedociągnięciami</w:t>
            </w:r>
          </w:p>
        </w:tc>
      </w:tr>
      <w:tr w:rsidR="00AA71FE" w:rsidRPr="00C82996" w:rsidTr="007729C9">
        <w:trPr>
          <w:trHeight w:val="377"/>
        </w:trPr>
        <w:tc>
          <w:tcPr>
            <w:tcW w:w="560" w:type="dxa"/>
            <w:vAlign w:val="center"/>
          </w:tcPr>
          <w:p w:rsidR="00AA71FE" w:rsidRPr="00C82996" w:rsidRDefault="00AA71FE" w:rsidP="007729C9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AA71FE" w:rsidRPr="00C82996" w:rsidRDefault="00AA71FE" w:rsidP="007729C9">
            <w:r w:rsidRPr="00C82996">
              <w:t>zadawalająca wiedza, umiejętności, kompetencje, z licznymi błędami</w:t>
            </w:r>
          </w:p>
        </w:tc>
      </w:tr>
      <w:tr w:rsidR="00AA71FE" w:rsidRPr="00C82996" w:rsidTr="007729C9">
        <w:trPr>
          <w:trHeight w:val="366"/>
        </w:trPr>
        <w:tc>
          <w:tcPr>
            <w:tcW w:w="560" w:type="dxa"/>
            <w:vAlign w:val="center"/>
          </w:tcPr>
          <w:p w:rsidR="00AA71FE" w:rsidRPr="00C82996" w:rsidRDefault="00AA71FE" w:rsidP="007729C9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AA71FE" w:rsidRPr="00C82996" w:rsidRDefault="00AA71FE" w:rsidP="007729C9">
            <w:r w:rsidRPr="00C82996">
              <w:t>niezadawalająca wiedza, umiejętności, kompetencje</w:t>
            </w:r>
          </w:p>
        </w:tc>
      </w:tr>
    </w:tbl>
    <w:p w:rsidR="00AA71FE" w:rsidRPr="00C82996" w:rsidRDefault="00AA71FE" w:rsidP="00AA71FE"/>
    <w:p w:rsidR="00AA71FE" w:rsidRPr="00C82996" w:rsidRDefault="00AA71FE" w:rsidP="00AA71FE">
      <w:r w:rsidRPr="00C82996">
        <w:t>Zatwierdzenie karty opisu przedmiotu:</w:t>
      </w:r>
    </w:p>
    <w:p w:rsidR="00AA71FE" w:rsidRPr="00C82996" w:rsidRDefault="00AA71FE" w:rsidP="00AA71FE"/>
    <w:p w:rsidR="00997D4C" w:rsidRPr="00C82996" w:rsidRDefault="00997D4C" w:rsidP="00997D4C">
      <w:r w:rsidRPr="00C82996">
        <w:t>Opracował:</w:t>
      </w:r>
      <w:r>
        <w:t xml:space="preserve"> dr Danuta </w:t>
      </w:r>
      <w:proofErr w:type="spellStart"/>
      <w:r>
        <w:t>Nikitenko</w:t>
      </w:r>
      <w:proofErr w:type="spellEnd"/>
    </w:p>
    <w:p w:rsidR="00997D4C" w:rsidRPr="00C82996" w:rsidRDefault="00997D4C" w:rsidP="00997D4C">
      <w:r w:rsidRPr="00C82996">
        <w:t xml:space="preserve">Sprawdził  pod względem formalnym (koordynator przedmiotu): </w:t>
      </w:r>
      <w:r>
        <w:t xml:space="preserve">mgr Krzysztof Borowski </w:t>
      </w:r>
    </w:p>
    <w:p w:rsidR="00997D4C" w:rsidRPr="00C82996" w:rsidRDefault="00997D4C" w:rsidP="00997D4C">
      <w:r w:rsidRPr="00C82996">
        <w:t>Zatwierdził (Dyrektor Instytutu): dr Monika Kościelniak</w:t>
      </w:r>
    </w:p>
    <w:p w:rsidR="007729C9" w:rsidRDefault="007729C9" w:rsidP="00AA71FE"/>
    <w:sectPr w:rsidR="007729C9" w:rsidSect="007729C9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B9"/>
    <w:rsid w:val="0002068E"/>
    <w:rsid w:val="000317DD"/>
    <w:rsid w:val="00082514"/>
    <w:rsid w:val="000B1188"/>
    <w:rsid w:val="000F71AC"/>
    <w:rsid w:val="00135D0E"/>
    <w:rsid w:val="001C0E93"/>
    <w:rsid w:val="00212BD7"/>
    <w:rsid w:val="002918A0"/>
    <w:rsid w:val="002F1243"/>
    <w:rsid w:val="003222F5"/>
    <w:rsid w:val="003F0E84"/>
    <w:rsid w:val="003F55FD"/>
    <w:rsid w:val="003F7B84"/>
    <w:rsid w:val="00424EA6"/>
    <w:rsid w:val="00486094"/>
    <w:rsid w:val="004A0FA1"/>
    <w:rsid w:val="004A6167"/>
    <w:rsid w:val="004C1C63"/>
    <w:rsid w:val="004E01C9"/>
    <w:rsid w:val="005D7225"/>
    <w:rsid w:val="005E0447"/>
    <w:rsid w:val="00683D6F"/>
    <w:rsid w:val="006D59E1"/>
    <w:rsid w:val="006F4241"/>
    <w:rsid w:val="006F4C42"/>
    <w:rsid w:val="007729C9"/>
    <w:rsid w:val="007C559A"/>
    <w:rsid w:val="007C7750"/>
    <w:rsid w:val="007D4661"/>
    <w:rsid w:val="007E265E"/>
    <w:rsid w:val="007F7E9C"/>
    <w:rsid w:val="00831C4F"/>
    <w:rsid w:val="00880244"/>
    <w:rsid w:val="008D5D89"/>
    <w:rsid w:val="008E2294"/>
    <w:rsid w:val="009214DB"/>
    <w:rsid w:val="009735C0"/>
    <w:rsid w:val="00977E5A"/>
    <w:rsid w:val="00997D4C"/>
    <w:rsid w:val="009A5DB9"/>
    <w:rsid w:val="00A16826"/>
    <w:rsid w:val="00A45E23"/>
    <w:rsid w:val="00A83415"/>
    <w:rsid w:val="00A90C34"/>
    <w:rsid w:val="00AA71FE"/>
    <w:rsid w:val="00AC2E01"/>
    <w:rsid w:val="00AE3930"/>
    <w:rsid w:val="00B77A49"/>
    <w:rsid w:val="00C168FC"/>
    <w:rsid w:val="00C2465D"/>
    <w:rsid w:val="00C5651B"/>
    <w:rsid w:val="00CA3E84"/>
    <w:rsid w:val="00CE197E"/>
    <w:rsid w:val="00D42C67"/>
    <w:rsid w:val="00D95EFC"/>
    <w:rsid w:val="00DA732F"/>
    <w:rsid w:val="00DF4E59"/>
    <w:rsid w:val="00E603D1"/>
    <w:rsid w:val="00EA5A00"/>
    <w:rsid w:val="00F1619A"/>
    <w:rsid w:val="00F24611"/>
    <w:rsid w:val="00F674DC"/>
    <w:rsid w:val="00F73851"/>
    <w:rsid w:val="00F77B94"/>
    <w:rsid w:val="00F8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0FA1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918A0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4A0FA1"/>
    <w:rPr>
      <w:rFonts w:asciiTheme="majorHAnsi" w:eastAsiaTheme="majorEastAsia" w:hAnsiTheme="majorHAnsi" w:cstheme="majorBidi"/>
      <w:b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0FA1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918A0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4A0FA1"/>
    <w:rPr>
      <w:rFonts w:asciiTheme="majorHAnsi" w:eastAsiaTheme="majorEastAsia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D13FD-4ED2-49DF-9C39-9680ADEB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1469</Words>
  <Characters>8820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Diagnoza psychopedagogiczna</vt:lpstr>
    </vt:vector>
  </TitlesOfParts>
  <Company/>
  <LinksUpToDate>false</LinksUpToDate>
  <CharactersWithSpaces>10269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Komputer</cp:lastModifiedBy>
  <cp:revision>63</cp:revision>
  <dcterms:created xsi:type="dcterms:W3CDTF">2019-09-16T07:03:00Z</dcterms:created>
  <dcterms:modified xsi:type="dcterms:W3CDTF">2019-09-27T17:36:00Z</dcterms:modified>
</cp:coreProperties>
</file>