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Metodyka edukacji matematycznej</w:t>
            </w:r>
            <w:r w:rsidR="00E632EA">
              <w:t>/</w:t>
            </w:r>
            <w:r w:rsidRPr="00BF3581">
              <w:t>IPEP-0-MEM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</w:t>
            </w:r>
            <w:r w:rsidR="00E632EA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E632EA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BF3581" w:rsidP="00692A70">
            <w:r>
              <w:t>4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E632EA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3473F" w:rsidP="00842EBE">
            <w:r>
              <w:t xml:space="preserve">Podstawowa wiedza, umiejętności i kompetencje uzyskane w trakcie realizowanego przedmiotu „Kompetencje matematyczne nauczyciela” w piątym i szóstym semestrze. </w:t>
            </w:r>
          </w:p>
        </w:tc>
      </w:tr>
      <w:tr w:rsidR="00DC35C9" w:rsidRPr="00C82996">
        <w:trPr>
          <w:trHeight w:val="802"/>
        </w:trPr>
        <w:tc>
          <w:tcPr>
            <w:tcW w:w="2885" w:type="dxa"/>
            <w:vMerge w:val="restart"/>
          </w:tcPr>
          <w:p w:rsidR="00DC35C9" w:rsidRPr="00C82996" w:rsidRDefault="00DC35C9" w:rsidP="008B15DD">
            <w:r w:rsidRPr="00C82996">
              <w:t>Cel (cele) przedmiotu</w:t>
            </w:r>
          </w:p>
          <w:p w:rsidR="00DC35C9" w:rsidRPr="00C82996" w:rsidRDefault="00DC35C9" w:rsidP="008B15DD"/>
        </w:tc>
        <w:tc>
          <w:tcPr>
            <w:tcW w:w="6310" w:type="dxa"/>
            <w:vAlign w:val="center"/>
          </w:tcPr>
          <w:p w:rsidR="00DC35C9" w:rsidRDefault="00DC35C9" w:rsidP="00471E0A">
            <w:r>
              <w:t>Kształtowanie umiejętności analizowania podstawy programowej oraz treści przedmiotowych w zakresie edukacji matematycznej.</w:t>
            </w:r>
          </w:p>
        </w:tc>
      </w:tr>
      <w:tr w:rsidR="00DC35C9" w:rsidRPr="00C82996">
        <w:trPr>
          <w:trHeight w:val="89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Pogłębienie wiedzy i rozwijanie umiejętności przedmiotowych poprzez analizę literatury oraz indywidualne i grupowe działania praktyczne.</w:t>
            </w:r>
          </w:p>
        </w:tc>
      </w:tr>
      <w:tr w:rsidR="00DC35C9" w:rsidRPr="00C82996">
        <w:trPr>
          <w:trHeight w:val="880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7B3DF7" w:rsidRDefault="003F34D5" w:rsidP="00471E0A">
            <w:r>
              <w:t>Zapoznanie z zasadami konstruowania sprawdzianów i oceniania.</w:t>
            </w:r>
          </w:p>
        </w:tc>
      </w:tr>
      <w:tr w:rsidR="00DC35C9" w:rsidRPr="00C82996">
        <w:trPr>
          <w:trHeight w:val="884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Pr="00B72D8D" w:rsidRDefault="003F34D5" w:rsidP="00471E0A">
            <w:r>
              <w:t>Zaznajomienie ze sposobami wykorzystywania różnorodnych strategii w celu niwelowania popełnianych błędów uczniowskich w zakresie edukacji matematycznej.</w:t>
            </w:r>
          </w:p>
        </w:tc>
      </w:tr>
      <w:tr w:rsidR="00DC35C9" w:rsidRPr="00C82996">
        <w:trPr>
          <w:trHeight w:val="722"/>
        </w:trPr>
        <w:tc>
          <w:tcPr>
            <w:tcW w:w="2885" w:type="dxa"/>
            <w:vMerge/>
          </w:tcPr>
          <w:p w:rsidR="00DC35C9" w:rsidRPr="00C82996" w:rsidRDefault="00DC35C9" w:rsidP="009956FD"/>
        </w:tc>
        <w:tc>
          <w:tcPr>
            <w:tcW w:w="6310" w:type="dxa"/>
            <w:vAlign w:val="center"/>
          </w:tcPr>
          <w:p w:rsidR="00DC35C9" w:rsidRDefault="00DC35C9" w:rsidP="00471E0A">
            <w:r>
              <w:t>Rozwijanie umiejętności i kompetencji matematycznych studenta.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4D720C" w:rsidP="00A55D67">
            <w:r w:rsidRPr="00BF3581">
              <w:lastRenderedPageBreak/>
              <w:t>IPEP-0-MEM</w:t>
            </w:r>
            <w:r w:rsidR="00E632EA"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010546" w:rsidRPr="00C82996" w:rsidRDefault="00010546" w:rsidP="00E632EA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4D720C">
              <w:t>stadia rozwoju umysłowego w kontekście zakresu i metod edukacji matematycznej; poziom rozumowań przedoperacyjnych, operacyjnych i formalnych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BA54E6" w:rsidRDefault="00BA54E6" w:rsidP="00BA54E6">
            <w:r w:rsidRPr="00161548">
              <w:t>SJKPPW_W02</w:t>
            </w:r>
          </w:p>
          <w:p w:rsidR="00A55D67" w:rsidRPr="00C82996" w:rsidRDefault="00A55D67" w:rsidP="00A55D67"/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 xml:space="preserve">zagadnienia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6957E2" w:rsidRDefault="006957E2" w:rsidP="006957E2">
            <w:r>
              <w:t>SJKPPW_W11</w:t>
            </w:r>
          </w:p>
          <w:p w:rsidR="006957E2" w:rsidRDefault="006957E2" w:rsidP="006957E2">
            <w:r>
              <w:t>SJKPPW_W12</w:t>
            </w:r>
          </w:p>
          <w:p w:rsidR="006957E2" w:rsidRDefault="006957E2" w:rsidP="00F70899"/>
          <w:p w:rsidR="00BA54E6" w:rsidRDefault="00BA54E6" w:rsidP="00F70899"/>
          <w:p w:rsidR="00BA54E6" w:rsidRPr="00D177CC" w:rsidRDefault="00BA54E6" w:rsidP="00F70899"/>
          <w:p w:rsidR="00BA54E6" w:rsidRPr="00D177CC" w:rsidRDefault="00BA54E6" w:rsidP="00F70899"/>
          <w:p w:rsidR="00BA54E6" w:rsidRDefault="00BA54E6" w:rsidP="00F70899"/>
          <w:p w:rsidR="00BA54E6" w:rsidRPr="00D177CC" w:rsidRDefault="00BA54E6" w:rsidP="00F70899"/>
        </w:tc>
      </w:tr>
      <w:tr w:rsidR="00BA54E6" w:rsidRPr="00C82996" w:rsidTr="00A21AFF">
        <w:trPr>
          <w:trHeight w:val="720"/>
        </w:trPr>
        <w:tc>
          <w:tcPr>
            <w:tcW w:w="2088" w:type="dxa"/>
            <w:vAlign w:val="center"/>
          </w:tcPr>
          <w:p w:rsidR="00BA54E6" w:rsidRPr="00C82996" w:rsidRDefault="00BA54E6" w:rsidP="004D720C">
            <w:r w:rsidRPr="00BF3581">
              <w:t>IPEP-0-MEM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zagadnienia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6957E2" w:rsidRDefault="006957E2" w:rsidP="006957E2">
            <w:r>
              <w:t>SJKPPW_W11</w:t>
            </w:r>
          </w:p>
          <w:p w:rsidR="006957E2" w:rsidRDefault="006957E2" w:rsidP="006957E2">
            <w:r>
              <w:t>SJKPPW_W12</w:t>
            </w:r>
          </w:p>
          <w:p w:rsidR="006957E2" w:rsidRPr="00C82996" w:rsidRDefault="006957E2" w:rsidP="00F70899"/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rolę pracy domowej ucznia i zasady konstruowania sprawdzianów i oceniania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BA54E6" w:rsidRDefault="001D0313" w:rsidP="00F70899">
            <w:r w:rsidRPr="001D0313">
              <w:t>SJKPPW_W15</w:t>
            </w:r>
          </w:p>
          <w:p w:rsidR="00BA54E6" w:rsidRPr="00D177CC" w:rsidRDefault="00BA54E6" w:rsidP="00F70899"/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 xml:space="preserve">rolę konkursów matematycznych dla uczniów klas I–III: rodzaje, zasady rozgrywania, charakter zadań, walory kształcące; sposoby przygotowania </w:t>
            </w:r>
            <w:r>
              <w:t>uczniów do udziału w konkursach</w:t>
            </w:r>
            <w:r w:rsidRPr="007A4C28"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F70899">
            <w:r w:rsidRPr="00161548">
              <w:t>SJKPPW_W10</w:t>
            </w:r>
          </w:p>
          <w:p w:rsidR="001A7589" w:rsidRPr="001A7589" w:rsidRDefault="00BA54E6" w:rsidP="00BA54E6">
            <w:r w:rsidRPr="001A7589">
              <w:t>SJKPPW_U04</w:t>
            </w:r>
          </w:p>
          <w:p w:rsidR="00BA54E6" w:rsidRPr="00C82996" w:rsidRDefault="00BA54E6" w:rsidP="00BA54E6">
            <w:r w:rsidRPr="001A7589">
              <w:t>SJKPPW_K08</w:t>
            </w:r>
          </w:p>
        </w:tc>
      </w:tr>
      <w:tr w:rsidR="00BA54E6" w:rsidRPr="00C82996" w:rsidTr="00F93D6C">
        <w:trPr>
          <w:trHeight w:val="416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BA54E6" w:rsidRPr="00F93D6C" w:rsidRDefault="00BA54E6" w:rsidP="00471E0A">
            <w:r w:rsidRPr="00F93D6C">
              <w:t>Zna i rozumie</w:t>
            </w:r>
            <w:r w:rsidRPr="00F93D6C">
              <w:rPr>
                <w:rFonts w:eastAsia="Calibri"/>
                <w:lang w:eastAsia="en-US"/>
              </w:rPr>
              <w:t xml:space="preserve"> znaczenie obliczeń pamięciowych, trudności w opanowaniu rachunków pamięciowych, techniki kształcenia biegłości rachunkowej, strategie sprytnych rachunków.</w:t>
            </w:r>
            <w:r w:rsidRPr="00F93D6C">
              <w:t xml:space="preserve"> 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Pr="00C82996" w:rsidRDefault="00BA54E6" w:rsidP="00BA54E6">
            <w:r w:rsidRPr="007C0645">
              <w:t>SJKPPW_W13</w:t>
            </w:r>
          </w:p>
        </w:tc>
      </w:tr>
      <w:tr w:rsidR="00BA54E6" w:rsidRPr="00C82996" w:rsidTr="00A21AFF">
        <w:trPr>
          <w:trHeight w:val="70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metody pracy z zadaniami tekstowymi, metody stosowania reprezentacji graficznych w ćwiczeniach rachunkowych i rozwiązywaniu zadań tekstowych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Pr="00C82996" w:rsidRDefault="00BA54E6" w:rsidP="00BA54E6"/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 xml:space="preserve">znaczenie kształtowania umiejętności logicznego i krytycznego </w:t>
            </w:r>
            <w:r w:rsidRPr="004D720C">
              <w:lastRenderedPageBreak/>
              <w:t>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lastRenderedPageBreak/>
              <w:t>SJKPPW_W02</w:t>
            </w:r>
          </w:p>
          <w:p w:rsidR="00BA54E6" w:rsidRPr="00C82996" w:rsidRDefault="00BA54E6" w:rsidP="00BA54E6">
            <w:r w:rsidRPr="00161548">
              <w:t>SJKPPW_W10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lastRenderedPageBreak/>
              <w:t>IPEP-0-MEM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BA54E6" w:rsidRPr="00C82996" w:rsidRDefault="00BA54E6" w:rsidP="00471E0A">
            <w:r>
              <w:t xml:space="preserve">Zna i rozumie </w:t>
            </w:r>
            <w:r w:rsidRPr="004D720C">
              <w:t>rodzaje i źródła typowych błędów uczniowskich, ich rolę i sposoby wykorzystania w procesie dydaktycznym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Default="00BA54E6" w:rsidP="00BA54E6">
            <w:r w:rsidRPr="007C0645">
              <w:t>SJKPPW_W13</w:t>
            </w:r>
          </w:p>
          <w:p w:rsidR="001D0313" w:rsidRPr="00C82996" w:rsidRDefault="001D0313" w:rsidP="00BA54E6">
            <w:r w:rsidRPr="001D0313">
              <w:t>SJKPPW_U01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7A4C28">
              <w:t>kształtować u uczniów pojęcie liczby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>
              <w:t>SJKPPW_U03</w:t>
            </w:r>
          </w:p>
          <w:p w:rsidR="00BA54E6" w:rsidRDefault="00BA54E6" w:rsidP="00BA54E6">
            <w:r w:rsidRPr="00211AE5">
              <w:t>SJKPPW_U04</w:t>
            </w:r>
          </w:p>
          <w:p w:rsidR="00BA54E6" w:rsidRPr="00C82996" w:rsidRDefault="00BA54E6" w:rsidP="00E632EA"/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7A4C28">
              <w:t>rozwijać wyobraźnię i orientację przestrzenną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Pr="00C82996" w:rsidRDefault="00BA54E6" w:rsidP="00BA54E6">
            <w:r w:rsidRPr="00211AE5">
              <w:t>SJKPPW_U07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7A4C28">
              <w:t>wdrażać uczniów w zasady logicznego myślenia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Default="00BA54E6" w:rsidP="00BA54E6">
            <w:r>
              <w:t>SJKPPW_U03</w:t>
            </w:r>
          </w:p>
          <w:p w:rsidR="00BA54E6" w:rsidRPr="00C82996" w:rsidRDefault="00BA54E6" w:rsidP="00BA54E6">
            <w:r w:rsidRPr="00211AE5">
              <w:t>SJKPPW_U07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C82996" w:rsidRDefault="00BA54E6" w:rsidP="00E632EA">
            <w:r w:rsidRPr="00BF3581">
              <w:t>IPEP-0-MEM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4D720C">
              <w:t>budować sytuacje edukacyjne, skłaniające uczniów do budowania hipotez i ich weryfikacji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 w:rsidRPr="00161548">
              <w:t>SJKPPW_W10</w:t>
            </w:r>
          </w:p>
          <w:p w:rsidR="00BA54E6" w:rsidRDefault="00BA54E6" w:rsidP="00BA54E6">
            <w:r w:rsidRPr="00211AE5">
              <w:t>SJKPPW_U04</w:t>
            </w:r>
          </w:p>
          <w:p w:rsidR="00BA54E6" w:rsidRPr="00C82996" w:rsidRDefault="00BA54E6" w:rsidP="00BA54E6">
            <w:r w:rsidRPr="00211AE5">
              <w:t>SJKPPW_U07</w:t>
            </w:r>
          </w:p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E632EA" w:rsidRDefault="00BA54E6" w:rsidP="00E632EA">
            <w:r w:rsidRPr="00BF3581">
              <w:t>IPEP-0-MEM</w:t>
            </w:r>
            <w:r>
              <w:t>_14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4D720C">
              <w:t>analizować błędy popełniane przez uczniów i wyciągać z nich wnioski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E632EA">
            <w:r w:rsidRPr="007C0645">
              <w:t>SJKPPW_W13</w:t>
            </w:r>
          </w:p>
          <w:p w:rsidR="00BA54E6" w:rsidRDefault="00BA54E6" w:rsidP="00BA54E6">
            <w:r>
              <w:t>SJKPPW_U03</w:t>
            </w:r>
          </w:p>
          <w:p w:rsidR="00BA54E6" w:rsidRPr="00C82996" w:rsidRDefault="00BA54E6" w:rsidP="00E632EA"/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E632EA" w:rsidRDefault="00BA54E6" w:rsidP="004D720C">
            <w:r w:rsidRPr="00BF3581">
              <w:t>IPEP-0-MEM</w:t>
            </w:r>
            <w:r>
              <w:t>_15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Potrafi </w:t>
            </w:r>
            <w:r w:rsidRPr="007A4C28">
              <w:t>pracować z uczniami o szczególnych uzdolnieniach matematycznych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4D720C">
            <w:r w:rsidRPr="007C0645">
              <w:t>SJKPPW_W13</w:t>
            </w:r>
          </w:p>
          <w:p w:rsidR="00BA54E6" w:rsidRDefault="00BA54E6" w:rsidP="00BA54E6">
            <w:r>
              <w:t>SJKPPW_U03</w:t>
            </w:r>
          </w:p>
          <w:p w:rsidR="00BA54E6" w:rsidRDefault="00BA54E6" w:rsidP="00BA54E6">
            <w:r w:rsidRPr="00211AE5">
              <w:t>SJKPPW_U04</w:t>
            </w:r>
          </w:p>
          <w:p w:rsidR="00BA54E6" w:rsidRPr="00C82996" w:rsidRDefault="00BA54E6" w:rsidP="004D720C"/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E632EA" w:rsidRDefault="00BA54E6" w:rsidP="004D720C">
            <w:r w:rsidRPr="00BF3581">
              <w:t>IPEP-0-MEM</w:t>
            </w:r>
            <w:r>
              <w:t>_16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Jest gotów do </w:t>
            </w:r>
            <w:r w:rsidRPr="004D720C">
              <w:t>rozbudzania zainteresowania uczniów myśleniem matematycznym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BA54E6" w:rsidRDefault="00BA54E6" w:rsidP="00BA54E6">
            <w:r>
              <w:t>SJKPPW_U03</w:t>
            </w:r>
          </w:p>
          <w:p w:rsidR="001A7589" w:rsidRDefault="001A7589" w:rsidP="00BA54E6">
            <w:r w:rsidRPr="001A7589">
              <w:t>SJKPPW_U06</w:t>
            </w:r>
          </w:p>
          <w:p w:rsidR="001D0313" w:rsidRDefault="001D0313" w:rsidP="00BA54E6">
            <w:r w:rsidRPr="001D0313">
              <w:t>SJKPPW_U08</w:t>
            </w:r>
          </w:p>
          <w:p w:rsidR="00A66E00" w:rsidRDefault="00A66E00" w:rsidP="00BA54E6">
            <w:r w:rsidRPr="00A66E00">
              <w:t>SJKPPW_K02</w:t>
            </w:r>
            <w:bookmarkStart w:id="0" w:name="_GoBack"/>
            <w:bookmarkEnd w:id="0"/>
          </w:p>
          <w:p w:rsidR="00BA54E6" w:rsidRPr="00C82996" w:rsidRDefault="00BA54E6" w:rsidP="004D720C"/>
        </w:tc>
      </w:tr>
      <w:tr w:rsidR="00BA54E6" w:rsidRPr="00C82996" w:rsidTr="00A21AFF">
        <w:trPr>
          <w:trHeight w:val="765"/>
        </w:trPr>
        <w:tc>
          <w:tcPr>
            <w:tcW w:w="2088" w:type="dxa"/>
            <w:vAlign w:val="center"/>
          </w:tcPr>
          <w:p w:rsidR="00BA54E6" w:rsidRPr="00E632EA" w:rsidRDefault="00BA54E6" w:rsidP="004D720C">
            <w:r w:rsidRPr="00BF3581">
              <w:t>IPEP-0-MEM</w:t>
            </w:r>
            <w:r>
              <w:t>_17</w:t>
            </w:r>
          </w:p>
        </w:tc>
        <w:tc>
          <w:tcPr>
            <w:tcW w:w="4725" w:type="dxa"/>
            <w:vAlign w:val="center"/>
          </w:tcPr>
          <w:p w:rsidR="00BA54E6" w:rsidRDefault="00BA54E6" w:rsidP="00443449">
            <w:r>
              <w:t xml:space="preserve">Jest gotów do </w:t>
            </w:r>
            <w:r w:rsidRPr="007A4C28">
              <w:t>wskazywania uczniom pożytków z uczenia się matematyki.</w:t>
            </w:r>
          </w:p>
        </w:tc>
        <w:tc>
          <w:tcPr>
            <w:tcW w:w="2556" w:type="dxa"/>
            <w:vAlign w:val="center"/>
          </w:tcPr>
          <w:p w:rsidR="00BA54E6" w:rsidRPr="00C82996" w:rsidRDefault="001A7589" w:rsidP="004D720C">
            <w:r w:rsidRPr="001A7589">
              <w:t>SJKPPW_K03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21159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211590" w:rsidRDefault="00211590" w:rsidP="00211590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211590" w:rsidRPr="00C82996" w:rsidRDefault="00010546" w:rsidP="00211590">
            <w:r>
              <w:t>S</w:t>
            </w:r>
            <w:r w:rsidRPr="004D720C">
              <w:t>tadia rozwoju umysłowego w kontekście zakresu i metod edukacji matematycznej; poziom rozumowań przedoperacyjnych, operacyjnych i formalnych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C82996" w:rsidRDefault="00211590" w:rsidP="00211590">
            <w:r w:rsidRPr="00BF3581">
              <w:t>IPEP-0-MEM</w:t>
            </w:r>
            <w:r>
              <w:t>_1</w:t>
            </w:r>
          </w:p>
        </w:tc>
      </w:tr>
      <w:tr w:rsidR="00211590" w:rsidRPr="00BA54E6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211590" w:rsidRPr="00C82996" w:rsidRDefault="00877D76" w:rsidP="00211590">
            <w:r>
              <w:t>Z</w:t>
            </w:r>
            <w:r w:rsidRPr="004D720C">
              <w:t xml:space="preserve">agadnienia edukacji matematycznej w przedszkolu: podstawa programowa i program edukacji matematycznej, rozwijanie </w:t>
            </w:r>
            <w:r w:rsidRPr="004D720C">
              <w:lastRenderedPageBreak/>
              <w:t xml:space="preserve">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BA54E6" w:rsidRDefault="00211590" w:rsidP="00211590">
            <w:pPr>
              <w:rPr>
                <w:lang w:val="en-US"/>
              </w:rPr>
            </w:pPr>
            <w:r w:rsidRPr="00BA54E6">
              <w:rPr>
                <w:lang w:val="en-US"/>
              </w:rPr>
              <w:lastRenderedPageBreak/>
              <w:t>IPEP-0-MEM_2</w:t>
            </w:r>
          </w:p>
          <w:p w:rsidR="002B4AE5" w:rsidRPr="00BA54E6" w:rsidRDefault="002B4AE5" w:rsidP="00211590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IPEP-0-MEM_1</w:t>
            </w:r>
            <w:r w:rsidR="00BF0489" w:rsidRPr="00BA54E6">
              <w:rPr>
                <w:lang w:val="en-US"/>
              </w:rPr>
              <w:t>0</w:t>
            </w:r>
          </w:p>
          <w:p w:rsidR="00BF0489" w:rsidRPr="00BA54E6" w:rsidRDefault="00BF0489" w:rsidP="00BF0489">
            <w:pPr>
              <w:rPr>
                <w:lang w:val="en-US"/>
              </w:rPr>
            </w:pPr>
            <w:r w:rsidRPr="00BA54E6">
              <w:rPr>
                <w:lang w:val="en-US"/>
              </w:rPr>
              <w:lastRenderedPageBreak/>
              <w:t>IPEP-0-MEM_11</w:t>
            </w:r>
          </w:p>
          <w:p w:rsidR="00BF0489" w:rsidRPr="00BA54E6" w:rsidRDefault="00BF0489" w:rsidP="00211590">
            <w:pPr>
              <w:rPr>
                <w:lang w:val="en-US"/>
              </w:rPr>
            </w:pPr>
          </w:p>
        </w:tc>
      </w:tr>
      <w:tr w:rsidR="00211590" w:rsidRPr="00BA54E6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lastRenderedPageBreak/>
              <w:t>TK_3</w:t>
            </w:r>
          </w:p>
        </w:tc>
        <w:tc>
          <w:tcPr>
            <w:tcW w:w="6300" w:type="dxa"/>
            <w:vAlign w:val="center"/>
          </w:tcPr>
          <w:p w:rsidR="00211590" w:rsidRPr="00C82996" w:rsidRDefault="008B15BE" w:rsidP="00211590">
            <w:r>
              <w:t>Z</w:t>
            </w:r>
            <w:r w:rsidRPr="004D720C">
              <w:t>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przestrzennej i wyobraźni geometrycznej, kształtowanie umiejętności matematycznych potrzebnych w sytuacjach życiowych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Pr="00BA54E6" w:rsidRDefault="00211590" w:rsidP="00211590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IPEP-0-MEM_3</w:t>
            </w:r>
          </w:p>
          <w:p w:rsidR="00BF0489" w:rsidRPr="00BA54E6" w:rsidRDefault="00BF0489" w:rsidP="00BF0489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IPEP-0-MEM_10</w:t>
            </w:r>
          </w:p>
          <w:p w:rsidR="00BF0489" w:rsidRPr="00BA54E6" w:rsidRDefault="00BF0489" w:rsidP="00BF0489">
            <w:pPr>
              <w:rPr>
                <w:lang w:val="en-US"/>
              </w:rPr>
            </w:pPr>
            <w:r w:rsidRPr="00BA54E6">
              <w:rPr>
                <w:lang w:val="en-US"/>
              </w:rPr>
              <w:t>IPEP-0-MEM_11</w:t>
            </w:r>
          </w:p>
          <w:p w:rsidR="00BF0489" w:rsidRPr="00BA54E6" w:rsidRDefault="00BF0489" w:rsidP="00211590">
            <w:pPr>
              <w:rPr>
                <w:lang w:val="en-US"/>
              </w:rPr>
            </w:pPr>
          </w:p>
          <w:p w:rsidR="002B4AE5" w:rsidRPr="00BA54E6" w:rsidRDefault="002B4AE5" w:rsidP="00211590">
            <w:pPr>
              <w:rPr>
                <w:lang w:val="en-US"/>
              </w:rPr>
            </w:pPr>
          </w:p>
        </w:tc>
      </w:tr>
      <w:tr w:rsidR="0021159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211590" w:rsidRPr="00C82996" w:rsidRDefault="008B15BE" w:rsidP="00211590">
            <w:r>
              <w:t>Rola</w:t>
            </w:r>
            <w:r w:rsidRPr="004D720C">
              <w:t xml:space="preserve"> pracy domowej ucznia i zasady konstruowania sprawdzianów i oceniania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211590" w:rsidRDefault="00211590" w:rsidP="00211590">
            <w:r w:rsidRPr="00BF3581">
              <w:t>IPEP-0-MEM</w:t>
            </w:r>
            <w:r>
              <w:t>_4</w:t>
            </w:r>
          </w:p>
          <w:p w:rsidR="007D40FA" w:rsidRPr="00C82996" w:rsidRDefault="007D40FA" w:rsidP="00211590">
            <w:r w:rsidRPr="00BF3581">
              <w:t>IPEP-0-MEM</w:t>
            </w:r>
            <w:r>
              <w:t>_</w:t>
            </w:r>
            <w:r w:rsidR="00BF0489">
              <w:t>17</w:t>
            </w:r>
          </w:p>
        </w:tc>
      </w:tr>
      <w:tr w:rsidR="00211590" w:rsidRPr="00BA54E6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11590" w:rsidRPr="00C82996" w:rsidRDefault="003A6580" w:rsidP="00211590">
            <w:r w:rsidRPr="00BF0489">
              <w:t>Konkursy matematyczne dla uczniów klas I–III: rodzaje, zasady rozgrywania, charakter zadań, walory kształcące; sposoby przygotowania uczniów do udziału w konkursach.</w:t>
            </w:r>
          </w:p>
        </w:tc>
        <w:tc>
          <w:tcPr>
            <w:tcW w:w="2123" w:type="dxa"/>
            <w:vAlign w:val="center"/>
          </w:tcPr>
          <w:p w:rsidR="00211590" w:rsidRPr="00BF0489" w:rsidRDefault="00211590" w:rsidP="00211590">
            <w:pPr>
              <w:rPr>
                <w:lang w:val="en-US"/>
              </w:rPr>
            </w:pPr>
            <w:r w:rsidRPr="00BF0489">
              <w:rPr>
                <w:lang w:val="en-US"/>
              </w:rPr>
              <w:t>IPEP-0-MEM_5</w:t>
            </w:r>
          </w:p>
          <w:p w:rsidR="003A6580" w:rsidRPr="003A6580" w:rsidRDefault="003A6580" w:rsidP="003A658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</w:t>
            </w:r>
            <w:r w:rsidR="00BF0489">
              <w:rPr>
                <w:lang w:val="en-US"/>
              </w:rPr>
              <w:t>_15</w:t>
            </w:r>
          </w:p>
          <w:p w:rsidR="007D40FA" w:rsidRPr="00BF0489" w:rsidRDefault="003A6580" w:rsidP="003A658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IPEP-0-MEM_</w:t>
            </w:r>
            <w:r w:rsidR="00BF0489">
              <w:rPr>
                <w:lang w:val="en-US"/>
              </w:rPr>
              <w:t>16</w:t>
            </w:r>
          </w:p>
        </w:tc>
      </w:tr>
      <w:tr w:rsidR="00211590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211590">
            <w:r>
              <w:rPr>
                <w:rFonts w:eastAsia="Calibri"/>
                <w:lang w:eastAsia="en-US"/>
              </w:rPr>
              <w:t xml:space="preserve">Obliczenia </w:t>
            </w:r>
            <w:r w:rsidR="00E9511B">
              <w:rPr>
                <w:rFonts w:eastAsia="Calibri"/>
                <w:lang w:eastAsia="en-US"/>
              </w:rPr>
              <w:t>pamięciowe</w:t>
            </w:r>
            <w:r w:rsidR="00F93D6C" w:rsidRPr="00F93D6C">
              <w:rPr>
                <w:rFonts w:eastAsia="Calibri"/>
                <w:lang w:eastAsia="en-US"/>
              </w:rPr>
              <w:t>, trudności w opanowaniu rachunków pamięciowych, techniki kształcenia biegłości rachunkowej, strategie sprytnych rachunków.</w:t>
            </w:r>
          </w:p>
        </w:tc>
        <w:tc>
          <w:tcPr>
            <w:tcW w:w="2123" w:type="dxa"/>
            <w:vAlign w:val="center"/>
          </w:tcPr>
          <w:p w:rsidR="00211590" w:rsidRDefault="00211590" w:rsidP="00211590">
            <w:r w:rsidRPr="00BF3581">
              <w:t>IPEP-0-MEM</w:t>
            </w:r>
            <w:r>
              <w:t>_6</w:t>
            </w:r>
          </w:p>
          <w:p w:rsidR="007D40FA" w:rsidRPr="00C82996" w:rsidRDefault="007D40FA" w:rsidP="00211590">
            <w:r w:rsidRPr="00BF3581">
              <w:t>IPEP-0-MEM</w:t>
            </w:r>
            <w:r>
              <w:t>_</w:t>
            </w:r>
            <w:r w:rsidR="00BF0489">
              <w:t>16</w:t>
            </w:r>
          </w:p>
        </w:tc>
      </w:tr>
      <w:tr w:rsidR="00211590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631829">
            <w:r>
              <w:t>M</w:t>
            </w:r>
            <w:r w:rsidR="00F93D6C" w:rsidRPr="004D720C">
              <w:t>etody pracy z zadaniami tekstowymi, metody stosowania reprezentacji graficznych w ćwiczeniach rachunkowych i rozwiązywaniu zadań tekstowych</w:t>
            </w:r>
            <w:r w:rsidR="00F93D6C">
              <w:t>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211590" w:rsidRDefault="00211590" w:rsidP="00211590">
            <w:r w:rsidRPr="00BF3581">
              <w:t>IPEP-0-MEM</w:t>
            </w:r>
            <w:r>
              <w:t>_7</w:t>
            </w:r>
          </w:p>
          <w:p w:rsidR="002B4AE5" w:rsidRPr="00C82996" w:rsidRDefault="002B4AE5" w:rsidP="00211590">
            <w:r w:rsidRPr="00BF3581">
              <w:t>IPEP-0-MEM</w:t>
            </w:r>
            <w:r>
              <w:t>_15</w:t>
            </w:r>
          </w:p>
        </w:tc>
      </w:tr>
      <w:tr w:rsidR="00211590" w:rsidRPr="00BA54E6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211590">
            <w:r>
              <w:t>Kształtowanie</w:t>
            </w:r>
            <w:r w:rsidR="00F93D6C" w:rsidRPr="004D720C">
              <w:t xml:space="preserve">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</w:t>
            </w:r>
            <w:r w:rsidR="00F93D6C">
              <w:t>.</w:t>
            </w:r>
          </w:p>
        </w:tc>
        <w:tc>
          <w:tcPr>
            <w:tcW w:w="2123" w:type="dxa"/>
            <w:vAlign w:val="center"/>
          </w:tcPr>
          <w:p w:rsidR="00211590" w:rsidRPr="003A6580" w:rsidRDefault="00211590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IPEP-0-MEM_8</w:t>
            </w:r>
          </w:p>
          <w:p w:rsidR="002B4AE5" w:rsidRPr="003A6580" w:rsidRDefault="002B4AE5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</w:t>
            </w:r>
            <w:r w:rsidR="00BF0489">
              <w:rPr>
                <w:lang w:val="en-US"/>
              </w:rPr>
              <w:t>_12</w:t>
            </w:r>
          </w:p>
          <w:p w:rsidR="002B4AE5" w:rsidRPr="003A6580" w:rsidRDefault="002B4AE5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IPEP-0-MEM_1</w:t>
            </w:r>
            <w:r w:rsidR="00BF0489">
              <w:rPr>
                <w:lang w:val="en-US"/>
              </w:rPr>
              <w:t>3</w:t>
            </w:r>
          </w:p>
        </w:tc>
      </w:tr>
      <w:tr w:rsidR="00211590" w:rsidRPr="00BA54E6" w:rsidTr="001E09BA">
        <w:trPr>
          <w:trHeight w:val="345"/>
        </w:trPr>
        <w:tc>
          <w:tcPr>
            <w:tcW w:w="1007" w:type="dxa"/>
            <w:vAlign w:val="center"/>
          </w:tcPr>
          <w:p w:rsidR="00211590" w:rsidRPr="00C82996" w:rsidRDefault="00211590" w:rsidP="00211590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211590" w:rsidRPr="00C82996" w:rsidRDefault="00631829" w:rsidP="00211590">
            <w:r>
              <w:t>R</w:t>
            </w:r>
            <w:r w:rsidR="00F93D6C" w:rsidRPr="004D720C">
              <w:t>odzaje i źródła typowy</w:t>
            </w:r>
            <w:r>
              <w:t>ch błędów uczniowskich, ich rola</w:t>
            </w:r>
            <w:r w:rsidR="00F93D6C" w:rsidRPr="004D720C">
              <w:t xml:space="preserve"> i sposoby wykorzystania w procesie dydaktycznym</w:t>
            </w:r>
            <w:r w:rsidR="00F93D6C">
              <w:t>.</w:t>
            </w:r>
          </w:p>
        </w:tc>
        <w:tc>
          <w:tcPr>
            <w:tcW w:w="2123" w:type="dxa"/>
            <w:vAlign w:val="center"/>
          </w:tcPr>
          <w:p w:rsidR="00211590" w:rsidRPr="003A6580" w:rsidRDefault="00211590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IPEP-0-MEM_9</w:t>
            </w:r>
          </w:p>
          <w:p w:rsidR="000A69E6" w:rsidRPr="003A6580" w:rsidRDefault="000A69E6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</w:t>
            </w:r>
            <w:r w:rsidR="00BF0489">
              <w:rPr>
                <w:lang w:val="en-US"/>
              </w:rPr>
              <w:t>_14</w:t>
            </w:r>
          </w:p>
          <w:p w:rsidR="007D40FA" w:rsidRPr="003A6580" w:rsidRDefault="007D40FA" w:rsidP="00211590">
            <w:pPr>
              <w:rPr>
                <w:lang w:val="en-US"/>
              </w:rPr>
            </w:pPr>
            <w:r w:rsidRPr="003A6580">
              <w:rPr>
                <w:lang w:val="en-US"/>
              </w:rPr>
              <w:t>IPEP-0-MEM_</w:t>
            </w:r>
            <w:r w:rsidR="00BF0489">
              <w:rPr>
                <w:lang w:val="en-US"/>
              </w:rPr>
              <w:t>17</w:t>
            </w:r>
          </w:p>
        </w:tc>
      </w:tr>
    </w:tbl>
    <w:p w:rsidR="00114766" w:rsidRPr="003A6580" w:rsidRDefault="00114766" w:rsidP="00661E88">
      <w:pPr>
        <w:jc w:val="center"/>
        <w:rPr>
          <w:lang w:val="en-US"/>
        </w:rPr>
      </w:pPr>
    </w:p>
    <w:p w:rsidR="00661E88" w:rsidRPr="003A6580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57481C">
        <w:trPr>
          <w:trHeight w:val="558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D6075B" w:rsidP="00D6075B">
            <w:r>
              <w:t>1. Podstawa programowa wychowania przedszkolnego i edukacji wczesnoszkolnej w zakresie kształcenia matematyki</w:t>
            </w:r>
          </w:p>
          <w:p w:rsidR="00D6075B" w:rsidRDefault="00D6075B" w:rsidP="00D6075B">
            <w:r>
              <w:t>(Rozporządzenie Ministra Edukacji Narodowej</w:t>
            </w:r>
          </w:p>
          <w:p w:rsidR="00D6075B" w:rsidRDefault="00D6075B" w:rsidP="00D6075B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D6075B" w:rsidRDefault="00D6075B" w:rsidP="00D6075B">
            <w:r>
              <w:t>2. Gruszczyk-Kolczyńska E., Dzieci ze specyficznymi trudnościami w uczeniu się matematyki:</w:t>
            </w:r>
            <w:r w:rsidRPr="000D4D53">
              <w:rPr>
                <w:color w:val="000000"/>
                <w:shd w:val="clear" w:color="auto" w:fill="FFFFFF"/>
              </w:rPr>
              <w:t xml:space="preserve"> przyczyny, diagnoza, zajęcia korekcyjno-</w:t>
            </w:r>
            <w:r w:rsidRPr="000D4D53">
              <w:rPr>
                <w:color w:val="000000"/>
                <w:shd w:val="clear" w:color="auto" w:fill="FFFFFF"/>
              </w:rPr>
              <w:lastRenderedPageBreak/>
              <w:t>wyrównawcze </w:t>
            </w:r>
            <w:r w:rsidRPr="000D4D53">
              <w:t xml:space="preserve">, </w:t>
            </w:r>
            <w:r>
              <w:t>Warszawa 2005.</w:t>
            </w:r>
          </w:p>
          <w:p w:rsidR="00D6075B" w:rsidRDefault="00D6075B" w:rsidP="00D6075B">
            <w:r>
              <w:t>3. Nowik J., Kształcenie matematyczne w edukacji wczesnoszkolnej, Opole 2009.</w:t>
            </w:r>
          </w:p>
          <w:p w:rsidR="0066244C" w:rsidRPr="00C82996" w:rsidRDefault="00D6075B" w:rsidP="00D6075B">
            <w:r>
              <w:t>4. Siwek H., Kształcenie zintegrowane na etapie wczesnoszkolnym. Rola edukacji matematycznej, Kraków 2004.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6075B" w:rsidRDefault="00B66608" w:rsidP="00D6075B">
            <w:r>
              <w:t>1</w:t>
            </w:r>
            <w:r w:rsidR="00D6075B">
              <w:t xml:space="preserve">. </w:t>
            </w:r>
            <w:r w:rsidR="00D6075B" w:rsidRPr="00720794">
              <w:t>Dąbek K., Matematyka dla dzieci: pomoc dla nauczycieli przedszkoli i klas I-III szkoły podstawowej, Opole 2015.</w:t>
            </w:r>
          </w:p>
          <w:p w:rsidR="00B66608" w:rsidRDefault="00B66608" w:rsidP="00D6075B">
            <w:r>
              <w:t>2. Cackowska M., Rozwiązywanie zadań tekstowych w klasach I-III, Warszawa 1990.</w:t>
            </w:r>
          </w:p>
          <w:p w:rsidR="00B66608" w:rsidRDefault="00D6075B" w:rsidP="00B66608">
            <w:r>
              <w:t xml:space="preserve">3. </w:t>
            </w:r>
            <w:r w:rsidR="00B66608">
              <w:t>Gruszczyk-Kolczyńska E. (red.), O dzieciach matematycznie uzdolnionych: książka dla rodziców i nauczycieli, Warszawa 2012.</w:t>
            </w:r>
          </w:p>
          <w:p w:rsidR="00D6075B" w:rsidRDefault="00B66608" w:rsidP="00D6075B">
            <w:r>
              <w:t xml:space="preserve">4. </w:t>
            </w:r>
            <w:r w:rsidR="00D6075B" w:rsidRPr="00720794">
              <w:t>Gruszczyk-Kolczyńska E., Zielińska E., Dziecięca matematyka: książka dla rodziców i nauczycieli, Warszawa 2006.</w:t>
            </w:r>
          </w:p>
          <w:p w:rsidR="00B66608" w:rsidRDefault="00D6075B" w:rsidP="00D6075B">
            <w:r>
              <w:t xml:space="preserve">5. </w:t>
            </w:r>
            <w:proofErr w:type="spellStart"/>
            <w:r w:rsidR="00B66608">
              <w:t>Hanisz</w:t>
            </w:r>
            <w:proofErr w:type="spellEnd"/>
            <w:r w:rsidR="00B66608">
              <w:t xml:space="preserve"> J., Matematyka w kształceniu zintegrowanym, Warszawa 2002.</w:t>
            </w:r>
          </w:p>
          <w:p w:rsidR="00D6075B" w:rsidRDefault="00D6075B" w:rsidP="00D6075B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B66608" w:rsidRDefault="00D6075B" w:rsidP="00D6075B">
            <w:r>
              <w:t xml:space="preserve">8. </w:t>
            </w:r>
            <w:proofErr w:type="spellStart"/>
            <w:r w:rsidR="00B66608">
              <w:t>Oszwa</w:t>
            </w:r>
            <w:proofErr w:type="spellEnd"/>
            <w:r w:rsidR="00B66608">
              <w:t xml:space="preserve"> J., Gajownik E., Gotowość szkolna dzieci 5-letnich do podjęcia edukacji matematycznej, Lubelski Rocznik Pedagogiczny z. 2, 2015.</w:t>
            </w:r>
          </w:p>
          <w:p w:rsidR="00D6075B" w:rsidRDefault="00B66608" w:rsidP="00D6075B">
            <w:pPr>
              <w:rPr>
                <w:color w:val="000000"/>
                <w:shd w:val="clear" w:color="auto" w:fill="FFFFFF"/>
              </w:rPr>
            </w:pPr>
            <w:r>
              <w:t xml:space="preserve">9. </w:t>
            </w:r>
            <w:r w:rsidR="00D6075B">
              <w:t>Siwek H., Dydaktyka matematyki. Teoria i zastosowanie w matematyce szkolnej, Warszawa 2005 r.</w:t>
            </w:r>
          </w:p>
          <w:p w:rsidR="0066244C" w:rsidRPr="00D6075B" w:rsidRDefault="00D6075B" w:rsidP="00D6075B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  <w:r w:rsidRPr="0087788F">
              <w:rPr>
                <w:color w:val="000000"/>
                <w:shd w:val="clear" w:color="auto" w:fill="FFFFFF"/>
              </w:rPr>
              <w:t>. Wojciechowska</w:t>
            </w:r>
            <w:r>
              <w:rPr>
                <w:color w:val="000000"/>
                <w:shd w:val="clear" w:color="auto" w:fill="FFFFFF"/>
              </w:rPr>
              <w:t xml:space="preserve"> K.,</w:t>
            </w:r>
            <w:r w:rsidRPr="0087788F">
              <w:rPr>
                <w:color w:val="000000"/>
                <w:shd w:val="clear" w:color="auto" w:fill="FFFFFF"/>
              </w:rPr>
              <w:t xml:space="preserve"> Zadania tekst</w:t>
            </w:r>
            <w:r>
              <w:rPr>
                <w:color w:val="000000"/>
                <w:shd w:val="clear" w:color="auto" w:fill="FFFFFF"/>
              </w:rPr>
              <w:t>owe w kształceniu zintegrowanym</w:t>
            </w:r>
            <w:r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11590" w:rsidRPr="00C82996" w:rsidTr="0063276C">
        <w:trPr>
          <w:trHeight w:val="480"/>
        </w:trPr>
        <w:tc>
          <w:tcPr>
            <w:tcW w:w="2170" w:type="dxa"/>
            <w:vAlign w:val="center"/>
          </w:tcPr>
          <w:p w:rsidR="00211590" w:rsidRPr="00C82996" w:rsidRDefault="00211590" w:rsidP="00211590">
            <w:r w:rsidRPr="00BF3581">
              <w:t>IPEP-0-MEM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211590" w:rsidRPr="00C82996" w:rsidRDefault="00211590" w:rsidP="0021159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211590" w:rsidRDefault="00574B9B" w:rsidP="00211590">
            <w:r>
              <w:t>Wykład</w:t>
            </w:r>
          </w:p>
          <w:p w:rsidR="00574B9B" w:rsidRPr="00C82996" w:rsidRDefault="00574B9B" w:rsidP="00211590">
            <w:r>
              <w:t>Ćwiczenia</w:t>
            </w:r>
          </w:p>
        </w:tc>
        <w:tc>
          <w:tcPr>
            <w:tcW w:w="1417" w:type="dxa"/>
            <w:vAlign w:val="center"/>
          </w:tcPr>
          <w:p w:rsidR="00211590" w:rsidRDefault="00574B9B" w:rsidP="0065430D">
            <w:pPr>
              <w:jc w:val="center"/>
            </w:pPr>
            <w:r>
              <w:t>P</w:t>
            </w:r>
          </w:p>
          <w:p w:rsidR="00574B9B" w:rsidRPr="00C82996" w:rsidRDefault="00574B9B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11590" w:rsidRDefault="00574B9B" w:rsidP="0065430D">
            <w:pPr>
              <w:jc w:val="center"/>
            </w:pPr>
            <w:r>
              <w:t>Odpowiedź pisemna</w:t>
            </w:r>
          </w:p>
          <w:p w:rsidR="00574B9B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6F2C6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C6A" w:rsidRPr="00C82996" w:rsidRDefault="006F2C6A" w:rsidP="00211590">
            <w:r w:rsidRPr="00BF3581">
              <w:t>IPEP-0-MEM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6F2C6A" w:rsidRPr="00C82996" w:rsidRDefault="006F2C6A" w:rsidP="0021159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2C6A" w:rsidRDefault="006F2C6A" w:rsidP="00471E0A">
            <w:r>
              <w:t>Wykład</w:t>
            </w:r>
          </w:p>
          <w:p w:rsidR="006F2C6A" w:rsidRPr="00C82996" w:rsidRDefault="006F2C6A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6F2C6A" w:rsidRDefault="006F2C6A" w:rsidP="0065430D">
            <w:pPr>
              <w:jc w:val="center"/>
            </w:pPr>
            <w:r>
              <w:t>P</w:t>
            </w:r>
          </w:p>
          <w:p w:rsidR="006F2C6A" w:rsidRPr="00C82996" w:rsidRDefault="006F2C6A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C6A" w:rsidRDefault="006F2C6A" w:rsidP="0065430D">
            <w:pPr>
              <w:jc w:val="center"/>
            </w:pPr>
            <w:r>
              <w:t>Odpowiedź pisemna</w:t>
            </w:r>
          </w:p>
          <w:p w:rsidR="006F2C6A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6F2C6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C6A" w:rsidRPr="00C82996" w:rsidRDefault="006F2C6A" w:rsidP="00211590">
            <w:r w:rsidRPr="00BF3581">
              <w:t>IPEP-0-MEM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6F2C6A" w:rsidRPr="00C82996" w:rsidRDefault="006F2C6A" w:rsidP="0021159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2C6A" w:rsidRDefault="006F2C6A" w:rsidP="00471E0A">
            <w:r>
              <w:t>Wykład</w:t>
            </w:r>
          </w:p>
          <w:p w:rsidR="006F2C6A" w:rsidRPr="00C82996" w:rsidRDefault="006F2C6A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6F2C6A" w:rsidRDefault="006F2C6A" w:rsidP="0065430D">
            <w:pPr>
              <w:jc w:val="center"/>
            </w:pPr>
            <w:r>
              <w:t>P</w:t>
            </w:r>
          </w:p>
          <w:p w:rsidR="006F2C6A" w:rsidRPr="00C82996" w:rsidRDefault="006F2C6A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C6A" w:rsidRDefault="006F2C6A" w:rsidP="0065430D">
            <w:pPr>
              <w:jc w:val="center"/>
            </w:pPr>
            <w:r>
              <w:t>Odpowiedź pisemna</w:t>
            </w:r>
          </w:p>
          <w:p w:rsidR="006F2C6A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6F2C6A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2C6A" w:rsidRPr="00C82996" w:rsidRDefault="006F2C6A" w:rsidP="00211590">
            <w:r w:rsidRPr="00BF3581">
              <w:t>IPEP-0-MEM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6F2C6A" w:rsidRPr="00C82996" w:rsidRDefault="006F2C6A" w:rsidP="0021159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2C6A" w:rsidRDefault="006F2C6A" w:rsidP="00471E0A">
            <w:r>
              <w:t>Wykład</w:t>
            </w:r>
          </w:p>
          <w:p w:rsidR="006F2C6A" w:rsidRPr="00C82996" w:rsidRDefault="006F2C6A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6F2C6A" w:rsidRDefault="006F2C6A" w:rsidP="0065430D">
            <w:pPr>
              <w:jc w:val="center"/>
            </w:pPr>
            <w:r>
              <w:t>P</w:t>
            </w:r>
          </w:p>
          <w:p w:rsidR="006F2C6A" w:rsidRPr="00C82996" w:rsidRDefault="006F2C6A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C6A" w:rsidRDefault="006F2C6A" w:rsidP="0065430D">
            <w:pPr>
              <w:jc w:val="center"/>
            </w:pPr>
            <w:r>
              <w:t>Odpowiedź pisemna</w:t>
            </w:r>
          </w:p>
          <w:p w:rsidR="006F2C6A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6F2C6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C6A" w:rsidRPr="00C82996" w:rsidRDefault="006F2C6A" w:rsidP="00211590">
            <w:r w:rsidRPr="00BF3581">
              <w:t>IPEP-0-MEM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6F2C6A" w:rsidRPr="00C82996" w:rsidRDefault="006F2C6A" w:rsidP="0021159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2C6A" w:rsidRPr="00C82996" w:rsidRDefault="006F2C6A" w:rsidP="00471E0A">
            <w:r>
              <w:t>Wykład</w:t>
            </w:r>
          </w:p>
        </w:tc>
        <w:tc>
          <w:tcPr>
            <w:tcW w:w="1417" w:type="dxa"/>
            <w:vAlign w:val="center"/>
          </w:tcPr>
          <w:p w:rsidR="006F2C6A" w:rsidRPr="00C82996" w:rsidRDefault="006F2C6A" w:rsidP="0065430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2C6A" w:rsidRPr="00C82996" w:rsidRDefault="006F2C6A" w:rsidP="0065430D">
            <w:pPr>
              <w:jc w:val="center"/>
            </w:pPr>
            <w:r>
              <w:t>Odpowiedź pisemna</w:t>
            </w:r>
          </w:p>
        </w:tc>
      </w:tr>
      <w:tr w:rsidR="006F2C6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C6A" w:rsidRPr="00C82996" w:rsidRDefault="006F2C6A" w:rsidP="00211590">
            <w:r w:rsidRPr="00BF3581">
              <w:t>IPEP-0-MEM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6F2C6A" w:rsidRPr="00C82996" w:rsidRDefault="006F2C6A" w:rsidP="0021159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C6578B" w:rsidRDefault="00C6578B" w:rsidP="00471E0A">
            <w:r>
              <w:t>Wykład</w:t>
            </w:r>
          </w:p>
          <w:p w:rsidR="006F2C6A" w:rsidRPr="00C82996" w:rsidRDefault="006F2C6A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C6578B" w:rsidRDefault="00C6578B" w:rsidP="0065430D">
            <w:pPr>
              <w:jc w:val="center"/>
            </w:pPr>
            <w:r>
              <w:t>P</w:t>
            </w:r>
          </w:p>
          <w:p w:rsidR="006F2C6A" w:rsidRPr="00C82996" w:rsidRDefault="006F2C6A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C6A" w:rsidRDefault="006F2C6A" w:rsidP="0065430D">
            <w:pPr>
              <w:jc w:val="center"/>
            </w:pPr>
            <w:r>
              <w:t>Odpowiedź pisemna</w:t>
            </w:r>
          </w:p>
          <w:p w:rsidR="006F2C6A" w:rsidRPr="00C82996" w:rsidRDefault="006F2C6A" w:rsidP="0065430D">
            <w:pPr>
              <w:jc w:val="center"/>
            </w:pPr>
            <w:r>
              <w:t>Rachunek pamięciowy</w:t>
            </w:r>
          </w:p>
        </w:tc>
      </w:tr>
      <w:tr w:rsidR="006F2C6A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2C6A" w:rsidRPr="00C82996" w:rsidRDefault="006F2C6A" w:rsidP="00211590">
            <w:r w:rsidRPr="00BF3581">
              <w:t>IPEP-0-MEM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6F2C6A" w:rsidRPr="00C82996" w:rsidRDefault="006F2C6A" w:rsidP="0021159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2C6A" w:rsidRDefault="006F2C6A" w:rsidP="00471E0A">
            <w:r>
              <w:t>Wykład</w:t>
            </w:r>
          </w:p>
          <w:p w:rsidR="006F2C6A" w:rsidRPr="00C82996" w:rsidRDefault="006F2C6A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6F2C6A" w:rsidRDefault="006F2C6A" w:rsidP="0065430D">
            <w:pPr>
              <w:jc w:val="center"/>
            </w:pPr>
            <w:r>
              <w:t>P</w:t>
            </w:r>
          </w:p>
          <w:p w:rsidR="006F2C6A" w:rsidRPr="00C82996" w:rsidRDefault="006F2C6A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C6A" w:rsidRDefault="006F2C6A" w:rsidP="0065430D">
            <w:pPr>
              <w:jc w:val="center"/>
            </w:pPr>
            <w:r>
              <w:t>Odpowiedź pisemna</w:t>
            </w:r>
          </w:p>
          <w:p w:rsidR="006F2C6A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6F2C6A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2C6A" w:rsidRPr="00C82996" w:rsidRDefault="006F2C6A" w:rsidP="00211590">
            <w:r w:rsidRPr="00BF3581">
              <w:t>IPEP-0-MEM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6F2C6A" w:rsidRPr="00C82996" w:rsidRDefault="006F2C6A" w:rsidP="0021159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2C6A" w:rsidRDefault="006F2C6A" w:rsidP="00471E0A">
            <w:r>
              <w:t>Wykład</w:t>
            </w:r>
          </w:p>
          <w:p w:rsidR="006F2C6A" w:rsidRPr="00C82996" w:rsidRDefault="006F2C6A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6F2C6A" w:rsidRDefault="006F2C6A" w:rsidP="0065430D">
            <w:pPr>
              <w:jc w:val="center"/>
            </w:pPr>
            <w:r>
              <w:t>P</w:t>
            </w:r>
          </w:p>
          <w:p w:rsidR="006F2C6A" w:rsidRPr="00C82996" w:rsidRDefault="006F2C6A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C6A" w:rsidRDefault="006F2C6A" w:rsidP="0065430D">
            <w:pPr>
              <w:jc w:val="center"/>
            </w:pPr>
            <w:r>
              <w:t>Odpowiedź pisemna</w:t>
            </w:r>
          </w:p>
          <w:p w:rsidR="006F2C6A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6F2C6A" w:rsidRPr="00C82996" w:rsidTr="0063276C">
        <w:trPr>
          <w:trHeight w:val="532"/>
        </w:trPr>
        <w:tc>
          <w:tcPr>
            <w:tcW w:w="2170" w:type="dxa"/>
            <w:vAlign w:val="center"/>
          </w:tcPr>
          <w:p w:rsidR="006F2C6A" w:rsidRPr="00C82996" w:rsidRDefault="006F2C6A" w:rsidP="00211590">
            <w:r w:rsidRPr="00BF3581">
              <w:t>IPEP-0-MEM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6F2C6A" w:rsidRPr="00C82996" w:rsidRDefault="006F2C6A" w:rsidP="00211590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6F2C6A" w:rsidRDefault="006F2C6A" w:rsidP="00471E0A">
            <w:r>
              <w:t>Wykład</w:t>
            </w:r>
          </w:p>
          <w:p w:rsidR="006F2C6A" w:rsidRPr="00C82996" w:rsidRDefault="006F2C6A" w:rsidP="00471E0A">
            <w:r>
              <w:t>Ćwiczenia</w:t>
            </w:r>
          </w:p>
        </w:tc>
        <w:tc>
          <w:tcPr>
            <w:tcW w:w="1417" w:type="dxa"/>
            <w:vAlign w:val="center"/>
          </w:tcPr>
          <w:p w:rsidR="006F2C6A" w:rsidRDefault="006F2C6A" w:rsidP="0065430D">
            <w:pPr>
              <w:jc w:val="center"/>
            </w:pPr>
            <w:r>
              <w:t>P</w:t>
            </w:r>
          </w:p>
          <w:p w:rsidR="006F2C6A" w:rsidRPr="00C82996" w:rsidRDefault="006F2C6A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C6A" w:rsidRDefault="006F2C6A" w:rsidP="0065430D">
            <w:pPr>
              <w:jc w:val="center"/>
            </w:pPr>
            <w:r>
              <w:t>Odpowiedź pisemna</w:t>
            </w:r>
          </w:p>
          <w:p w:rsidR="006F2C6A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C6578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6578B" w:rsidRPr="00C82996" w:rsidRDefault="00C6578B" w:rsidP="00211590">
            <w:r w:rsidRPr="00BF3581">
              <w:lastRenderedPageBreak/>
              <w:t>IPEP-0-MEM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C6578B" w:rsidRPr="00C82996" w:rsidRDefault="00C6578B" w:rsidP="00211590">
            <w:r w:rsidRPr="00C82996">
              <w:t>TK_</w:t>
            </w:r>
            <w:r w:rsidR="0065430D">
              <w:t>2, TK_3</w:t>
            </w:r>
          </w:p>
        </w:tc>
        <w:tc>
          <w:tcPr>
            <w:tcW w:w="1379" w:type="dxa"/>
            <w:vAlign w:val="center"/>
          </w:tcPr>
          <w:p w:rsidR="00C6578B" w:rsidRPr="00C82996" w:rsidRDefault="00C6578B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C6578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6578B" w:rsidRPr="00C82996" w:rsidRDefault="00C6578B" w:rsidP="00211590">
            <w:r w:rsidRPr="00BF3581">
              <w:t>IPEP-0-MEM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C6578B" w:rsidRPr="00C82996" w:rsidRDefault="0065430D" w:rsidP="00211590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C6578B" w:rsidRPr="00C82996" w:rsidRDefault="00C6578B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C6578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6578B" w:rsidRPr="00C82996" w:rsidRDefault="00C6578B" w:rsidP="00211590">
            <w:r w:rsidRPr="00BF3581">
              <w:t>IPEP-0-MEM</w:t>
            </w:r>
            <w:r>
              <w:t>_12</w:t>
            </w:r>
          </w:p>
        </w:tc>
        <w:tc>
          <w:tcPr>
            <w:tcW w:w="1800" w:type="dxa"/>
            <w:vAlign w:val="center"/>
          </w:tcPr>
          <w:p w:rsidR="00C6578B" w:rsidRPr="00C82996" w:rsidRDefault="00C6578B" w:rsidP="00211590">
            <w:r w:rsidRPr="00C82996">
              <w:t>TK_</w:t>
            </w:r>
            <w:r w:rsidR="0065430D">
              <w:t>8</w:t>
            </w:r>
          </w:p>
        </w:tc>
        <w:tc>
          <w:tcPr>
            <w:tcW w:w="1379" w:type="dxa"/>
            <w:vAlign w:val="center"/>
          </w:tcPr>
          <w:p w:rsidR="00C6578B" w:rsidRPr="00C82996" w:rsidRDefault="00C6578B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C6578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6578B" w:rsidRPr="00C82996" w:rsidRDefault="00C6578B" w:rsidP="00211590">
            <w:r w:rsidRPr="00BF3581">
              <w:t>IPEP-0-MEM</w:t>
            </w:r>
            <w:r>
              <w:t>_13</w:t>
            </w:r>
          </w:p>
        </w:tc>
        <w:tc>
          <w:tcPr>
            <w:tcW w:w="1800" w:type="dxa"/>
            <w:vAlign w:val="center"/>
          </w:tcPr>
          <w:p w:rsidR="00C6578B" w:rsidRPr="00C82996" w:rsidRDefault="00C6578B" w:rsidP="00211590">
            <w:r w:rsidRPr="00C82996">
              <w:t>TK_</w:t>
            </w:r>
            <w:r w:rsidR="0065430D">
              <w:t>8</w:t>
            </w:r>
          </w:p>
        </w:tc>
        <w:tc>
          <w:tcPr>
            <w:tcW w:w="1379" w:type="dxa"/>
            <w:vAlign w:val="center"/>
          </w:tcPr>
          <w:p w:rsidR="00C6578B" w:rsidRPr="00C82996" w:rsidRDefault="00C6578B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C6578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6578B" w:rsidRPr="00E632EA" w:rsidRDefault="00C6578B" w:rsidP="00211590">
            <w:r w:rsidRPr="00BF3581">
              <w:t>IPEP-0-MEM</w:t>
            </w:r>
            <w:r>
              <w:t>_14</w:t>
            </w:r>
          </w:p>
        </w:tc>
        <w:tc>
          <w:tcPr>
            <w:tcW w:w="1800" w:type="dxa"/>
            <w:vAlign w:val="center"/>
          </w:tcPr>
          <w:p w:rsidR="00C6578B" w:rsidRPr="00C82996" w:rsidRDefault="00C6578B" w:rsidP="00211590">
            <w:r w:rsidRPr="00C82996">
              <w:t>TK_</w:t>
            </w:r>
            <w:r w:rsidR="0065430D">
              <w:t>9</w:t>
            </w:r>
          </w:p>
        </w:tc>
        <w:tc>
          <w:tcPr>
            <w:tcW w:w="1379" w:type="dxa"/>
            <w:vAlign w:val="center"/>
          </w:tcPr>
          <w:p w:rsidR="00C6578B" w:rsidRPr="00C82996" w:rsidRDefault="00C6578B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C6578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6578B" w:rsidRPr="00E632EA" w:rsidRDefault="00C6578B" w:rsidP="00211590">
            <w:r w:rsidRPr="00BF3581">
              <w:t>IPEP-0-MEM</w:t>
            </w:r>
            <w:r>
              <w:t>_15</w:t>
            </w:r>
          </w:p>
        </w:tc>
        <w:tc>
          <w:tcPr>
            <w:tcW w:w="1800" w:type="dxa"/>
            <w:vAlign w:val="center"/>
          </w:tcPr>
          <w:p w:rsidR="00C6578B" w:rsidRPr="00C82996" w:rsidRDefault="00C6578B" w:rsidP="00211590">
            <w:r w:rsidRPr="00C82996">
              <w:t>TK_</w:t>
            </w:r>
            <w:r w:rsidR="0065430D">
              <w:t>5</w:t>
            </w:r>
            <w:r>
              <w:t>, TK_</w:t>
            </w:r>
            <w:r w:rsidR="0065430D">
              <w:t>7</w:t>
            </w:r>
          </w:p>
        </w:tc>
        <w:tc>
          <w:tcPr>
            <w:tcW w:w="1379" w:type="dxa"/>
            <w:vAlign w:val="center"/>
          </w:tcPr>
          <w:p w:rsidR="00C6578B" w:rsidRPr="00C82996" w:rsidRDefault="00C6578B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C6578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6578B" w:rsidRPr="00E632EA" w:rsidRDefault="00C6578B" w:rsidP="00211590">
            <w:r w:rsidRPr="00BF3581">
              <w:t>IPEP-0-MEM</w:t>
            </w:r>
            <w:r>
              <w:t>_16</w:t>
            </w:r>
          </w:p>
        </w:tc>
        <w:tc>
          <w:tcPr>
            <w:tcW w:w="1800" w:type="dxa"/>
            <w:vAlign w:val="center"/>
          </w:tcPr>
          <w:p w:rsidR="00C6578B" w:rsidRPr="00C82996" w:rsidRDefault="00C6578B" w:rsidP="00211590">
            <w:r w:rsidRPr="00C82996">
              <w:t>TK_</w:t>
            </w:r>
            <w:r w:rsidR="0065430D">
              <w:t>5, TK_6</w:t>
            </w:r>
          </w:p>
        </w:tc>
        <w:tc>
          <w:tcPr>
            <w:tcW w:w="1379" w:type="dxa"/>
            <w:vAlign w:val="center"/>
          </w:tcPr>
          <w:p w:rsidR="00C6578B" w:rsidRPr="00C82996" w:rsidRDefault="00C6578B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Prezentacja</w:t>
            </w:r>
          </w:p>
        </w:tc>
      </w:tr>
      <w:tr w:rsidR="00C6578B" w:rsidRPr="00C82996" w:rsidTr="0063276C">
        <w:trPr>
          <w:trHeight w:val="540"/>
        </w:trPr>
        <w:tc>
          <w:tcPr>
            <w:tcW w:w="2170" w:type="dxa"/>
            <w:vAlign w:val="center"/>
          </w:tcPr>
          <w:p w:rsidR="00C6578B" w:rsidRPr="00E632EA" w:rsidRDefault="00C6578B" w:rsidP="00211590">
            <w:r w:rsidRPr="00BF3581">
              <w:t>IPEP-0-MEM</w:t>
            </w:r>
            <w:r>
              <w:t>_17</w:t>
            </w:r>
          </w:p>
        </w:tc>
        <w:tc>
          <w:tcPr>
            <w:tcW w:w="1800" w:type="dxa"/>
            <w:vAlign w:val="center"/>
          </w:tcPr>
          <w:p w:rsidR="00C6578B" w:rsidRPr="00C82996" w:rsidRDefault="00C6578B" w:rsidP="00211590">
            <w:r w:rsidRPr="00C82996">
              <w:t>TK_</w:t>
            </w:r>
            <w:r w:rsidR="0065430D">
              <w:t>4</w:t>
            </w:r>
            <w:r>
              <w:t>, TK_</w:t>
            </w:r>
            <w:r w:rsidR="0065430D">
              <w:t>9</w:t>
            </w:r>
          </w:p>
        </w:tc>
        <w:tc>
          <w:tcPr>
            <w:tcW w:w="1379" w:type="dxa"/>
            <w:vAlign w:val="center"/>
          </w:tcPr>
          <w:p w:rsidR="00C6578B" w:rsidRPr="00C82996" w:rsidRDefault="00C6578B" w:rsidP="00443449">
            <w:r>
              <w:t>Ćwiczenia</w:t>
            </w:r>
          </w:p>
        </w:tc>
        <w:tc>
          <w:tcPr>
            <w:tcW w:w="1417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C6578B" w:rsidRPr="00C82996" w:rsidRDefault="00C6578B" w:rsidP="0065430D">
            <w:pPr>
              <w:jc w:val="center"/>
            </w:pPr>
            <w:r>
              <w:t>Prezentacja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E632EA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211590" w:rsidP="00CF2BAC"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E632EA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E632EA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211590">
            <w:r w:rsidRPr="00C82996">
              <w:t xml:space="preserve">Godz. </w:t>
            </w:r>
            <w:r w:rsidR="00211590">
              <w:t>7</w:t>
            </w:r>
            <w:r w:rsidR="00FD1491"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FD1491">
              <w:t>Czytanie wskazanej literatury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FD1491" w:rsidP="00CF2BAC">
            <w:r>
              <w:t>20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FD1491">
              <w:t>Przygotowanie do kolokwium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FD1491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CC5A62">
            <w:r w:rsidRPr="00C82996">
              <w:t xml:space="preserve">3. </w:t>
            </w:r>
            <w:r w:rsidR="00FD1491">
              <w:t xml:space="preserve">Przygotowanie </w:t>
            </w:r>
            <w:r w:rsidR="00CC5A62">
              <w:t>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FD1491" w:rsidP="00CF2BAC">
            <w:r>
              <w:t>2</w:t>
            </w:r>
            <w:r w:rsidR="0049170A">
              <w:t>5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FD1491">
            <w:r w:rsidRPr="00C82996">
              <w:t>4.</w:t>
            </w:r>
            <w:r w:rsidR="00FD1491">
              <w:t xml:space="preserve"> Analiza gier, zabaw matematycznych.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FD1491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5. </w:t>
            </w:r>
            <w:r w:rsidR="00FD1491">
              <w:t>Przygotowanie zabawy – rachunek pamięciowy.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FD1491" w:rsidP="00CF2BAC">
            <w:r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11590" w:rsidP="00CF2BAC">
            <w:r>
              <w:t>10</w:t>
            </w:r>
            <w:r w:rsidR="0049170A">
              <w:t>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11590" w:rsidP="00E2522A">
            <w:pPr>
              <w:jc w:val="center"/>
            </w:pPr>
            <w:r>
              <w:t>4</w:t>
            </w:r>
            <w:r w:rsidR="009F35F1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0546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69E6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3627"/>
    <w:rsid w:val="00173CA9"/>
    <w:rsid w:val="00176133"/>
    <w:rsid w:val="00184403"/>
    <w:rsid w:val="00185A88"/>
    <w:rsid w:val="00186A4B"/>
    <w:rsid w:val="001A7589"/>
    <w:rsid w:val="001B4014"/>
    <w:rsid w:val="001B6016"/>
    <w:rsid w:val="001D0313"/>
    <w:rsid w:val="001D6660"/>
    <w:rsid w:val="001E09BA"/>
    <w:rsid w:val="001E0D00"/>
    <w:rsid w:val="001E444E"/>
    <w:rsid w:val="001F1BA5"/>
    <w:rsid w:val="00211590"/>
    <w:rsid w:val="00267B1B"/>
    <w:rsid w:val="00273E1E"/>
    <w:rsid w:val="0027655F"/>
    <w:rsid w:val="00291A2E"/>
    <w:rsid w:val="0029407D"/>
    <w:rsid w:val="002B37C6"/>
    <w:rsid w:val="002B46C1"/>
    <w:rsid w:val="002B4AE5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A6580"/>
    <w:rsid w:val="003B7FE8"/>
    <w:rsid w:val="003C15DB"/>
    <w:rsid w:val="003E17FE"/>
    <w:rsid w:val="003E7EF6"/>
    <w:rsid w:val="003F11AF"/>
    <w:rsid w:val="003F34D5"/>
    <w:rsid w:val="00403978"/>
    <w:rsid w:val="0041130E"/>
    <w:rsid w:val="004173B2"/>
    <w:rsid w:val="004216D7"/>
    <w:rsid w:val="004249EA"/>
    <w:rsid w:val="00431E4B"/>
    <w:rsid w:val="00473B7A"/>
    <w:rsid w:val="0049170A"/>
    <w:rsid w:val="004A29BA"/>
    <w:rsid w:val="004A3D46"/>
    <w:rsid w:val="004A5E4A"/>
    <w:rsid w:val="004B4355"/>
    <w:rsid w:val="004B4D7A"/>
    <w:rsid w:val="004B775A"/>
    <w:rsid w:val="004C7DCE"/>
    <w:rsid w:val="004D720C"/>
    <w:rsid w:val="004E57E4"/>
    <w:rsid w:val="00516EDC"/>
    <w:rsid w:val="005210ED"/>
    <w:rsid w:val="00527529"/>
    <w:rsid w:val="00535600"/>
    <w:rsid w:val="0053674F"/>
    <w:rsid w:val="00544FD9"/>
    <w:rsid w:val="00565B1D"/>
    <w:rsid w:val="0057481C"/>
    <w:rsid w:val="00574B9B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1829"/>
    <w:rsid w:val="0063236B"/>
    <w:rsid w:val="0063276C"/>
    <w:rsid w:val="006367B5"/>
    <w:rsid w:val="0065430D"/>
    <w:rsid w:val="00661E88"/>
    <w:rsid w:val="0066244C"/>
    <w:rsid w:val="00692A70"/>
    <w:rsid w:val="006957E2"/>
    <w:rsid w:val="006A7F6A"/>
    <w:rsid w:val="006B4083"/>
    <w:rsid w:val="006B6CF0"/>
    <w:rsid w:val="006C54A8"/>
    <w:rsid w:val="006C656D"/>
    <w:rsid w:val="006D3EF5"/>
    <w:rsid w:val="006E04A0"/>
    <w:rsid w:val="006F06C7"/>
    <w:rsid w:val="006F2C6A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D40FA"/>
    <w:rsid w:val="007E4B0D"/>
    <w:rsid w:val="007E5CFC"/>
    <w:rsid w:val="007F6756"/>
    <w:rsid w:val="00802E4C"/>
    <w:rsid w:val="00810BBC"/>
    <w:rsid w:val="00814FDE"/>
    <w:rsid w:val="008328E6"/>
    <w:rsid w:val="0083473F"/>
    <w:rsid w:val="00842EBE"/>
    <w:rsid w:val="00877D76"/>
    <w:rsid w:val="00882DEF"/>
    <w:rsid w:val="00894737"/>
    <w:rsid w:val="008A1CE4"/>
    <w:rsid w:val="008A5591"/>
    <w:rsid w:val="008A5B69"/>
    <w:rsid w:val="008B15BE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0B6B"/>
    <w:rsid w:val="009B1B70"/>
    <w:rsid w:val="009B2E04"/>
    <w:rsid w:val="009B73B1"/>
    <w:rsid w:val="009C5B86"/>
    <w:rsid w:val="009C6D81"/>
    <w:rsid w:val="009C6DAA"/>
    <w:rsid w:val="009D4F61"/>
    <w:rsid w:val="009D56AB"/>
    <w:rsid w:val="009D63F7"/>
    <w:rsid w:val="009E18F5"/>
    <w:rsid w:val="009E2E51"/>
    <w:rsid w:val="009F35F1"/>
    <w:rsid w:val="009F7238"/>
    <w:rsid w:val="00A21AFF"/>
    <w:rsid w:val="00A313F2"/>
    <w:rsid w:val="00A31E0F"/>
    <w:rsid w:val="00A37A2F"/>
    <w:rsid w:val="00A41046"/>
    <w:rsid w:val="00A55D67"/>
    <w:rsid w:val="00A66E00"/>
    <w:rsid w:val="00A7305E"/>
    <w:rsid w:val="00A74567"/>
    <w:rsid w:val="00A776C6"/>
    <w:rsid w:val="00A90BAC"/>
    <w:rsid w:val="00A91DC5"/>
    <w:rsid w:val="00A92448"/>
    <w:rsid w:val="00A95E2E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08"/>
    <w:rsid w:val="00B93905"/>
    <w:rsid w:val="00BA4A0F"/>
    <w:rsid w:val="00BA54E6"/>
    <w:rsid w:val="00BB34F5"/>
    <w:rsid w:val="00BC7D0A"/>
    <w:rsid w:val="00BE3D64"/>
    <w:rsid w:val="00BE45E9"/>
    <w:rsid w:val="00BF0489"/>
    <w:rsid w:val="00BF3581"/>
    <w:rsid w:val="00C07233"/>
    <w:rsid w:val="00C11BB5"/>
    <w:rsid w:val="00C1419D"/>
    <w:rsid w:val="00C17C76"/>
    <w:rsid w:val="00C21FB9"/>
    <w:rsid w:val="00C27A1E"/>
    <w:rsid w:val="00C27CA1"/>
    <w:rsid w:val="00C542E3"/>
    <w:rsid w:val="00C54998"/>
    <w:rsid w:val="00C6578B"/>
    <w:rsid w:val="00C65BB9"/>
    <w:rsid w:val="00C753C3"/>
    <w:rsid w:val="00C82329"/>
    <w:rsid w:val="00C82996"/>
    <w:rsid w:val="00C846FB"/>
    <w:rsid w:val="00CB304D"/>
    <w:rsid w:val="00CC0282"/>
    <w:rsid w:val="00CC5A62"/>
    <w:rsid w:val="00CD077E"/>
    <w:rsid w:val="00CD2D96"/>
    <w:rsid w:val="00CE4078"/>
    <w:rsid w:val="00CF2BAC"/>
    <w:rsid w:val="00D20BAE"/>
    <w:rsid w:val="00D447D8"/>
    <w:rsid w:val="00D47341"/>
    <w:rsid w:val="00D52A78"/>
    <w:rsid w:val="00D6075B"/>
    <w:rsid w:val="00D65626"/>
    <w:rsid w:val="00D723A0"/>
    <w:rsid w:val="00D82A60"/>
    <w:rsid w:val="00D92C97"/>
    <w:rsid w:val="00DA63D9"/>
    <w:rsid w:val="00DA7ABE"/>
    <w:rsid w:val="00DB1830"/>
    <w:rsid w:val="00DC35C9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32EA"/>
    <w:rsid w:val="00E84DD9"/>
    <w:rsid w:val="00E90602"/>
    <w:rsid w:val="00E9511B"/>
    <w:rsid w:val="00EA452F"/>
    <w:rsid w:val="00EC1522"/>
    <w:rsid w:val="00EC3048"/>
    <w:rsid w:val="00EC5D85"/>
    <w:rsid w:val="00ED03D7"/>
    <w:rsid w:val="00ED563C"/>
    <w:rsid w:val="00EF4DC5"/>
    <w:rsid w:val="00F067AA"/>
    <w:rsid w:val="00F13777"/>
    <w:rsid w:val="00F20801"/>
    <w:rsid w:val="00F32A9E"/>
    <w:rsid w:val="00F450CE"/>
    <w:rsid w:val="00F8129C"/>
    <w:rsid w:val="00F93D6C"/>
    <w:rsid w:val="00FA1C50"/>
    <w:rsid w:val="00FA284F"/>
    <w:rsid w:val="00FA4853"/>
    <w:rsid w:val="00FB0507"/>
    <w:rsid w:val="00FB1089"/>
    <w:rsid w:val="00FD1491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1878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90</cp:revision>
  <dcterms:created xsi:type="dcterms:W3CDTF">2019-06-22T14:10:00Z</dcterms:created>
  <dcterms:modified xsi:type="dcterms:W3CDTF">2019-10-06T08:06:00Z</dcterms:modified>
</cp:coreProperties>
</file>