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60" w:rsidRPr="006514ED" w:rsidRDefault="00095B60" w:rsidP="00A250A4">
      <w:pPr>
        <w:rPr>
          <w:b/>
        </w:rPr>
      </w:pPr>
      <w:r w:rsidRPr="006514ED">
        <w:t xml:space="preserve">  </w:t>
      </w:r>
    </w:p>
    <w:p w:rsidR="00411636" w:rsidRPr="006514ED" w:rsidRDefault="00411636" w:rsidP="00411636">
      <w:pPr>
        <w:jc w:val="right"/>
      </w:pPr>
      <w:r w:rsidRPr="006514ED">
        <w:t>Załącznik nr 6</w:t>
      </w:r>
    </w:p>
    <w:p w:rsidR="00095B60" w:rsidRPr="006514ED" w:rsidRDefault="00095B60" w:rsidP="00095B6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5"/>
        <w:gridCol w:w="6310"/>
      </w:tblGrid>
      <w:tr w:rsidR="006514ED" w:rsidRPr="006514ED" w:rsidTr="00344E20">
        <w:trPr>
          <w:trHeight w:val="612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36" w:rsidRPr="006514ED" w:rsidRDefault="00411636" w:rsidP="00411636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514E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6514ED" w:rsidRPr="006514ED" w:rsidTr="00095B60">
        <w:trPr>
          <w:trHeight w:val="36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Kierunek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Pedagogika</w:t>
            </w:r>
          </w:p>
        </w:tc>
      </w:tr>
      <w:tr w:rsidR="006514ED" w:rsidRPr="006514ED" w:rsidTr="00095B60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24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Poziom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drugi</w:t>
            </w:r>
          </w:p>
        </w:tc>
      </w:tr>
      <w:tr w:rsidR="006514ED" w:rsidRPr="006514ED" w:rsidTr="00095B60">
        <w:trPr>
          <w:trHeight w:val="23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Profil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praktyczny</w:t>
            </w:r>
          </w:p>
        </w:tc>
      </w:tr>
      <w:tr w:rsidR="006514ED" w:rsidRPr="006514ED" w:rsidTr="00095B60">
        <w:trPr>
          <w:trHeight w:val="3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Forma prowadzenia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stacjonarne</w:t>
            </w:r>
          </w:p>
        </w:tc>
      </w:tr>
      <w:tr w:rsidR="006514ED" w:rsidRPr="006514ED" w:rsidTr="00095B60">
        <w:trPr>
          <w:trHeight w:val="246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9D3BEB">
        <w:trPr>
          <w:trHeight w:val="417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36" w:rsidRPr="006514ED" w:rsidRDefault="00411636" w:rsidP="00411636">
            <w:r w:rsidRPr="006514ED">
              <w:t xml:space="preserve">Przedmiot/kod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Wybrane metody terapii/ IPEP-2-WMT  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11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Rok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A250A4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drugi</w:t>
            </w:r>
          </w:p>
        </w:tc>
      </w:tr>
      <w:tr w:rsidR="006514ED" w:rsidRPr="006514ED" w:rsidTr="00095B60">
        <w:trPr>
          <w:trHeight w:val="18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A250A4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trzeci</w:t>
            </w:r>
          </w:p>
        </w:tc>
      </w:tr>
      <w:tr w:rsidR="006514ED" w:rsidRPr="006514ED" w:rsidTr="00095B60">
        <w:trPr>
          <w:trHeight w:val="39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Liczba  godzin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Wykłady</w:t>
            </w:r>
            <w:r w:rsidR="00B53AA0" w:rsidRPr="006514ED">
              <w:rPr>
                <w:lang w:eastAsia="en-US"/>
              </w:rPr>
              <w:t>:  15              Ćwiczenia: 15</w:t>
            </w:r>
            <w:r w:rsidRPr="006514ED">
              <w:rPr>
                <w:lang w:eastAsia="en-US"/>
              </w:rPr>
              <w:t xml:space="preserve">               Projekty/seminaria:</w:t>
            </w:r>
          </w:p>
        </w:tc>
      </w:tr>
      <w:tr w:rsidR="006514ED" w:rsidRPr="006514ED" w:rsidTr="00095B60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Liczba punktów ECTS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B53AA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2 (w tym 1</w:t>
            </w:r>
            <w:r w:rsidR="00095B60" w:rsidRPr="006514ED">
              <w:rPr>
                <w:lang w:eastAsia="en-US"/>
              </w:rPr>
              <w:t xml:space="preserve"> praktyczn</w:t>
            </w:r>
            <w:r w:rsidRPr="006514ED">
              <w:rPr>
                <w:lang w:eastAsia="en-US"/>
              </w:rPr>
              <w:t>y)</w:t>
            </w:r>
          </w:p>
        </w:tc>
      </w:tr>
      <w:tr w:rsidR="006514ED" w:rsidRPr="006514ED" w:rsidTr="00095B60">
        <w:trPr>
          <w:trHeight w:val="38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Prowadzący przedmiot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Wymagania wstępne </w:t>
            </w:r>
            <w:r w:rsidRPr="006514ED">
              <w:rPr>
                <w:lang w:eastAsia="en-US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Wiedza i umiejętności z zakresu psychologii klinicznej, propedeutyki psychoterapii i metod terapii pedagogicznej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740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36" w:rsidRPr="006514ED" w:rsidRDefault="00411636" w:rsidP="00411636">
            <w:r w:rsidRPr="006514ED">
              <w:t xml:space="preserve">Cel (cele) przedmiotu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Cel główny: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Zapoznanie studentów z biblioterapią i </w:t>
            </w:r>
            <w:proofErr w:type="spellStart"/>
            <w:r w:rsidRPr="006514ED">
              <w:rPr>
                <w:lang w:eastAsia="en-US"/>
              </w:rPr>
              <w:t>bajkoterapią</w:t>
            </w:r>
            <w:proofErr w:type="spellEnd"/>
            <w:r w:rsidRPr="006514ED">
              <w:rPr>
                <w:lang w:eastAsia="en-US"/>
              </w:rPr>
              <w:t xml:space="preserve"> oraz przygotowanie ich do stosowania tych metod</w:t>
            </w:r>
          </w:p>
        </w:tc>
      </w:tr>
      <w:tr w:rsidR="006514ED" w:rsidRPr="006514ED" w:rsidTr="00095B60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tabs>
                <w:tab w:val="center" w:pos="4536"/>
                <w:tab w:val="right" w:pos="9072"/>
              </w:tabs>
              <w:spacing w:line="276" w:lineRule="auto"/>
              <w:rPr>
                <w:b/>
                <w:lang w:eastAsia="en-US"/>
              </w:rPr>
            </w:pPr>
            <w:r w:rsidRPr="006514ED">
              <w:rPr>
                <w:lang w:eastAsia="en-US"/>
              </w:rPr>
              <w:t>Omówienie, na pierwszych zajęciach, zasad dotyczących BHP obowiązujących podczas zajęć dydaktycznych.</w:t>
            </w:r>
          </w:p>
        </w:tc>
      </w:tr>
      <w:tr w:rsidR="006514ED" w:rsidRPr="006514ED" w:rsidTr="00095B60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rPr>
                <w:lang w:eastAsia="en-US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Cele szczegółowe: 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- zapoznanie studentów z rolą narracji w procesie uczenia się,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zapoznanie studentów z teoretycznymi podstawami biblioterapii i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  <w:r w:rsidRPr="006514ED">
              <w:rPr>
                <w:lang w:eastAsia="en-US"/>
              </w:rPr>
              <w:t xml:space="preserve">, 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-zapoznanie studentów z badaniami empirycznymi stosowania biblioterapii i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  <w:r w:rsidRPr="006514ED">
              <w:rPr>
                <w:lang w:eastAsia="en-US"/>
              </w:rPr>
              <w:t xml:space="preserve"> (w wybranych problemach </w:t>
            </w:r>
            <w:r w:rsidRPr="006514ED">
              <w:rPr>
                <w:lang w:eastAsia="en-US"/>
              </w:rPr>
              <w:lastRenderedPageBreak/>
              <w:t xml:space="preserve">emocjonalnych i zaburzeniach zachowania), wskazujących na skuteczność terapeutyczną tych metod, 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-przygotowanie studentów do opracowania programu biblioterapeutycznego lub napisanie bajki terapeutycznej i poznanie sposobów ich stosowania,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-przygotowanie podopiecznych do pracy z tekstem. 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gridAfter w:val="1"/>
          <w:wAfter w:w="6310" w:type="dxa"/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rPr>
                <w:lang w:eastAsia="en-US"/>
              </w:rPr>
            </w:pPr>
          </w:p>
        </w:tc>
      </w:tr>
    </w:tbl>
    <w:p w:rsidR="00095B60" w:rsidRPr="006514ED" w:rsidRDefault="00095B60" w:rsidP="00095B60"/>
    <w:p w:rsidR="00095B60" w:rsidRPr="006514ED" w:rsidRDefault="00095B60" w:rsidP="00095B6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3240"/>
        <w:gridCol w:w="3600"/>
      </w:tblGrid>
      <w:tr w:rsidR="006514ED" w:rsidRPr="006514ED" w:rsidTr="00095B60">
        <w:trPr>
          <w:trHeight w:val="61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95B60" w:rsidRPr="006514ED" w:rsidRDefault="00411636" w:rsidP="004116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514ED">
              <w:rPr>
                <w:b/>
                <w:lang w:eastAsia="en-US"/>
              </w:rPr>
              <w:t>II. EFEKTY UCZENIA SIĘ</w:t>
            </w:r>
          </w:p>
        </w:tc>
      </w:tr>
      <w:tr w:rsidR="006514ED" w:rsidRPr="006514ED" w:rsidTr="00CE5053">
        <w:trPr>
          <w:trHeight w:val="54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36" w:rsidRPr="006514ED" w:rsidRDefault="00411636" w:rsidP="00411636">
            <w:pPr>
              <w:jc w:val="center"/>
            </w:pPr>
            <w:r w:rsidRPr="006514ED">
              <w:t>Symbol efektów uczenia się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36" w:rsidRPr="006514ED" w:rsidRDefault="00411636" w:rsidP="00411636">
            <w:pPr>
              <w:jc w:val="center"/>
            </w:pPr>
            <w:r w:rsidRPr="006514ED">
              <w:t>Potwierdzenie osiągnięcia efektów uczenia się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36" w:rsidRPr="006514ED" w:rsidRDefault="00411636" w:rsidP="00411636">
            <w:pPr>
              <w:jc w:val="center"/>
            </w:pPr>
            <w:r w:rsidRPr="006514ED">
              <w:rPr>
                <w:bCs/>
              </w:rPr>
              <w:t>Odniesienie do efektów uczenia się  dla kierunku studiów</w:t>
            </w:r>
            <w:r w:rsidRPr="006514ED">
              <w:t xml:space="preserve">  </w:t>
            </w:r>
          </w:p>
        </w:tc>
      </w:tr>
      <w:tr w:rsidR="006514ED" w:rsidRPr="006514ED" w:rsidTr="00095B60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Posiada wiedzę w zakresie karty opisu przedmiotu (cele i efekty uczenia się) oraz zasad bezpieczeństwa i higieny pracy w odniesieniu do przedmiotu.</w:t>
            </w:r>
          </w:p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Student ma wiedzę o  placówkach edukacyjnych, terapeutycznych i wychowawczych świadczących  usługi w zakresie biblioterapii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SMPED_W05</w:t>
            </w:r>
          </w:p>
        </w:tc>
      </w:tr>
      <w:tr w:rsidR="006514ED" w:rsidRPr="006514ED" w:rsidTr="00095B60">
        <w:trPr>
          <w:trHeight w:val="70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Student zna etapy postępowania diagnostycznego oraz wie, jak opracować diagnozę pedagogiczną, również jak przeprowadzić badanie pedagogiczne.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SMPED_W07</w:t>
            </w: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Student potrafi komunikować się z podopiecznym, wie jak budować motywację do wykonywania zadań terapeutycznych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SMPED_W08</w:t>
            </w:r>
          </w:p>
        </w:tc>
      </w:tr>
      <w:tr w:rsidR="006514ED" w:rsidRPr="006514ED" w:rsidTr="00095B60">
        <w:trPr>
          <w:trHeight w:val="70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Student ma wiedzę dotyczącą indywidualizowania  postępowania terapeutycznego.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514ED">
              <w:rPr>
                <w:lang w:eastAsia="en-US"/>
              </w:rPr>
              <w:t>SMPED_W09</w:t>
            </w:r>
          </w:p>
        </w:tc>
      </w:tr>
      <w:tr w:rsidR="006514ED" w:rsidRPr="006514ED" w:rsidTr="00095B60">
        <w:trPr>
          <w:trHeight w:val="70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IPEP-2-WMT_05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Potrafi elastycznie korygować program terapeutyczny z zakresu biblioterapii i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  <w:r w:rsidRPr="006514ED">
              <w:rPr>
                <w:lang w:eastAsia="en-US"/>
              </w:rPr>
              <w:t xml:space="preserve"> dostosowując go do potrzeb grupy lub jednostki i realizowanych zadań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SMPED_U01</w:t>
            </w:r>
          </w:p>
          <w:p w:rsidR="00411636" w:rsidRPr="006514ED" w:rsidRDefault="00411636" w:rsidP="004116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Potrafi posługiwać się specjalistycznym językiem w celu diagnozowania i projektowania programu biblioterapeutycznego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 U02</w:t>
            </w:r>
          </w:p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Student potrafi wspierać i wspomagać podopiecznych w ich rozwoju psychicznym poprzez literaturę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SMPED_ U06  </w:t>
            </w: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Postępuje zgodnie z etycznymi normami i zasadami w działalności pedagogicznej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 U11</w:t>
            </w: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Potrafi współpracować z podopiecznymi, również z innymi specjalistami realizując program biblioterapeutyczny. Kreatywnie podejmuje wyzwania zawodowe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 K03</w:t>
            </w:r>
          </w:p>
        </w:tc>
      </w:tr>
      <w:tr w:rsidR="006514ED" w:rsidRPr="006514ED" w:rsidTr="00095B60">
        <w:trPr>
          <w:trHeight w:val="7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IPEP-2-WMT_10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Zachęca do czytelnictwa, szczególnie głośnego czytania w rodzinie, propaguje tzw. głębokie czytanie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636" w:rsidRPr="006514ED" w:rsidRDefault="00411636" w:rsidP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SMPED_ K05</w:t>
            </w:r>
          </w:p>
        </w:tc>
      </w:tr>
    </w:tbl>
    <w:p w:rsidR="00095B60" w:rsidRPr="006514ED" w:rsidRDefault="00095B60" w:rsidP="00095B60"/>
    <w:p w:rsidR="00095B60" w:rsidRPr="006514ED" w:rsidRDefault="00095B60" w:rsidP="00095B60"/>
    <w:p w:rsidR="00095B60" w:rsidRPr="006514ED" w:rsidRDefault="00095B60" w:rsidP="00095B6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6300"/>
        <w:gridCol w:w="1620"/>
      </w:tblGrid>
      <w:tr w:rsidR="006514ED" w:rsidRPr="006514ED" w:rsidTr="00095B60">
        <w:trPr>
          <w:trHeight w:val="61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514ED">
              <w:rPr>
                <w:b/>
                <w:lang w:eastAsia="en-US"/>
              </w:rPr>
              <w:t>III. TREŚCI KSZTAŁCENIA</w:t>
            </w:r>
          </w:p>
        </w:tc>
      </w:tr>
      <w:tr w:rsidR="006514ED" w:rsidRPr="006514ED" w:rsidTr="00095B60">
        <w:trPr>
          <w:trHeight w:val="100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Symbol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Treści kształcenia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514ED">
              <w:rPr>
                <w:bCs/>
                <w:lang w:eastAsia="en-US"/>
              </w:rPr>
              <w:t xml:space="preserve">Odniesienie </w:t>
            </w:r>
            <w:r w:rsidRPr="006514ED">
              <w:rPr>
                <w:bCs/>
                <w:lang w:eastAsia="en-US"/>
              </w:rPr>
              <w:br/>
              <w:t>do efektów kształcenia modułu</w:t>
            </w:r>
          </w:p>
        </w:tc>
      </w:tr>
      <w:tr w:rsidR="006514ED" w:rsidRPr="006514ED" w:rsidTr="00095B60">
        <w:trPr>
          <w:trHeight w:val="40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411636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</w:t>
            </w:r>
            <w:r w:rsidRPr="006514ED">
              <w:rPr>
                <w:lang w:eastAsia="en-US"/>
              </w:rPr>
              <w:lastRenderedPageBreak/>
              <w:t>higieny pracy w odniesieniu do przedmiotu.</w:t>
            </w:r>
          </w:p>
          <w:p w:rsidR="00095B60" w:rsidRPr="006514ED" w:rsidRDefault="00095B60">
            <w:pPr>
              <w:tabs>
                <w:tab w:val="center" w:pos="4536"/>
                <w:tab w:val="right" w:pos="9072"/>
              </w:tabs>
              <w:spacing w:line="276" w:lineRule="auto"/>
              <w:rPr>
                <w:b/>
                <w:lang w:eastAsia="en-US"/>
              </w:rPr>
            </w:pPr>
            <w:r w:rsidRPr="006514ED">
              <w:rPr>
                <w:lang w:eastAsia="en-US"/>
              </w:rPr>
              <w:t>Omówienie, na pierwszych zajęciach, zasad dotyczących BHP obowiązujących podczas zajęć dydaktycznych.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Teoretyczne podstawy biblioterapii i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IPEP-2-WMT_01, IPEP-2-WMT_02,</w:t>
            </w:r>
          </w:p>
        </w:tc>
      </w:tr>
      <w:tr w:rsidR="006514ED" w:rsidRPr="006514ED" w:rsidTr="00095B60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TK_02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Skuteczność biblioterapii w świetle badań empirycznych 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IPEP-2-WMT_01, IPEP-2-WMT_02, IPEP-2-WMT_06</w:t>
            </w:r>
          </w:p>
        </w:tc>
      </w:tr>
      <w:tr w:rsidR="006514ED" w:rsidRPr="006514ED" w:rsidTr="00095B60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Budowanie zasobów osobistych, wspomaganie rozwoju i terapia poprzez narrację. Przygotowanie scenariusza do biblioterapeutycznych zajęć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IPEP-2-WMT_03, IPEP-2-WMT_04, IPEP-2-WMT_06,</w:t>
            </w:r>
          </w:p>
        </w:tc>
      </w:tr>
      <w:tr w:rsidR="006514ED" w:rsidRPr="006514ED" w:rsidTr="00095B60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proofErr w:type="spellStart"/>
            <w:r w:rsidRPr="006514ED">
              <w:rPr>
                <w:lang w:eastAsia="en-US"/>
              </w:rPr>
              <w:t>Bajkoterapia</w:t>
            </w:r>
            <w:proofErr w:type="spellEnd"/>
            <w:r w:rsidRPr="006514ED">
              <w:rPr>
                <w:lang w:eastAsia="en-US"/>
              </w:rPr>
              <w:t>, rodzaje bajek terapeutycznych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IPEP-2-WMT_07</w:t>
            </w:r>
          </w:p>
        </w:tc>
      </w:tr>
      <w:tr w:rsidR="006514ED" w:rsidRPr="006514ED" w:rsidTr="00095B60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Adresat biblioterapii i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  <w:r w:rsidRPr="006514ED">
              <w:rPr>
                <w:lang w:eastAsia="en-US"/>
              </w:rPr>
              <w:t>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Układanie bajek terapeutycznych.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IPEP-2-WMT_05, IPEP-2-WMT_04, IPEP-2-WMT_07</w:t>
            </w:r>
          </w:p>
        </w:tc>
      </w:tr>
      <w:tr w:rsidR="006514ED" w:rsidRPr="006514ED" w:rsidTr="00095B60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Metodyka stosowania </w:t>
            </w:r>
            <w:proofErr w:type="spellStart"/>
            <w:r w:rsidRPr="006514ED">
              <w:rPr>
                <w:lang w:eastAsia="en-US"/>
              </w:rPr>
              <w:t>bajkoterapii</w:t>
            </w:r>
            <w:proofErr w:type="spellEnd"/>
            <w:r w:rsidRPr="006514ED">
              <w:rPr>
                <w:lang w:eastAsia="en-US"/>
              </w:rPr>
              <w:t xml:space="preserve"> i biblioterapii.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IPEP-2-WMT_08, IPEP-2-WMT_09, IPEP-2-WMT_10</w:t>
            </w:r>
          </w:p>
        </w:tc>
      </w:tr>
    </w:tbl>
    <w:p w:rsidR="00095B60" w:rsidRPr="006514ED" w:rsidRDefault="00095B60" w:rsidP="00095B60">
      <w:pPr>
        <w:rPr>
          <w:b/>
        </w:rPr>
      </w:pPr>
    </w:p>
    <w:p w:rsidR="00095B60" w:rsidRPr="006514ED" w:rsidRDefault="00095B60" w:rsidP="00095B60"/>
    <w:p w:rsidR="00095B60" w:rsidRPr="006514ED" w:rsidRDefault="00095B60" w:rsidP="00095B60"/>
    <w:p w:rsidR="00095B60" w:rsidRPr="006514ED" w:rsidRDefault="00095B60" w:rsidP="00095B60"/>
    <w:p w:rsidR="00095B60" w:rsidRPr="006514ED" w:rsidRDefault="00095B60" w:rsidP="00095B60"/>
    <w:p w:rsidR="00095B60" w:rsidRPr="006514ED" w:rsidRDefault="00095B60" w:rsidP="00095B60"/>
    <w:p w:rsidR="00095B60" w:rsidRPr="006514ED" w:rsidRDefault="00095B60" w:rsidP="00095B6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6840"/>
      </w:tblGrid>
      <w:tr w:rsidR="006514ED" w:rsidRPr="006514ED" w:rsidTr="00095B60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514ED">
              <w:rPr>
                <w:b/>
                <w:lang w:eastAsia="en-US"/>
              </w:rPr>
              <w:t>IV. LITERATURA PRZEDMIOTU</w:t>
            </w:r>
          </w:p>
        </w:tc>
      </w:tr>
      <w:tr w:rsidR="006514ED" w:rsidRPr="006514ED" w:rsidTr="00095B60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Podstawowa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1.I. Borecka, Biblioterapia – teoria i praktyka. Poradnik.  Warszawa 2001,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2. E. J. Konieczna, Arteterapia w teorii i praktyce, Kraków 2004,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3. M </w:t>
            </w:r>
            <w:proofErr w:type="spellStart"/>
            <w:r w:rsidRPr="006514ED">
              <w:rPr>
                <w:lang w:eastAsia="en-US"/>
              </w:rPr>
              <w:t>Molicka</w:t>
            </w:r>
            <w:proofErr w:type="spellEnd"/>
            <w:r w:rsidRPr="006514ED">
              <w:rPr>
                <w:lang w:eastAsia="en-US"/>
              </w:rPr>
              <w:t xml:space="preserve">, Biblioterapia i </w:t>
            </w:r>
            <w:proofErr w:type="spellStart"/>
            <w:r w:rsidRPr="006514ED">
              <w:rPr>
                <w:lang w:eastAsia="en-US"/>
              </w:rPr>
              <w:t>bajkoterapia</w:t>
            </w:r>
            <w:proofErr w:type="spellEnd"/>
            <w:r w:rsidRPr="006514ED">
              <w:rPr>
                <w:lang w:eastAsia="en-US"/>
              </w:rPr>
              <w:t>. Rola literatury w procesie zmiany rozumienia świata społecznego i siebie, Poznań 2011.</w:t>
            </w:r>
          </w:p>
          <w:p w:rsidR="00095B60" w:rsidRPr="006514ED" w:rsidRDefault="00095B60">
            <w:pPr>
              <w:pStyle w:val="Tekstpodstawowy"/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4. J. Trzebiński (red.), Narracja jako sposób poznawania świata, Gdańsk 2002.</w:t>
            </w:r>
          </w:p>
        </w:tc>
      </w:tr>
      <w:tr w:rsidR="006514ED" w:rsidRPr="006514ED" w:rsidTr="00095B60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Uzupełniająca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1. M. </w:t>
            </w:r>
            <w:proofErr w:type="spellStart"/>
            <w:r w:rsidRPr="006514ED">
              <w:rPr>
                <w:lang w:eastAsia="en-US"/>
              </w:rPr>
              <w:t>Molicka</w:t>
            </w:r>
            <w:proofErr w:type="spellEnd"/>
            <w:r w:rsidRPr="006514ED">
              <w:rPr>
                <w:lang w:eastAsia="en-US"/>
              </w:rPr>
              <w:t>, Bajki terapeutyczne dla dzieci, Poznań 1999.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2. M. </w:t>
            </w:r>
            <w:proofErr w:type="spellStart"/>
            <w:r w:rsidRPr="006514ED">
              <w:rPr>
                <w:lang w:eastAsia="en-US"/>
              </w:rPr>
              <w:t>Molicka</w:t>
            </w:r>
            <w:proofErr w:type="spellEnd"/>
            <w:r w:rsidRPr="006514ED">
              <w:rPr>
                <w:lang w:eastAsia="en-US"/>
              </w:rPr>
              <w:t xml:space="preserve">,  </w:t>
            </w:r>
            <w:proofErr w:type="spellStart"/>
            <w:r w:rsidRPr="006514ED">
              <w:rPr>
                <w:lang w:eastAsia="en-US"/>
              </w:rPr>
              <w:t>Bajkoterapia</w:t>
            </w:r>
            <w:proofErr w:type="spellEnd"/>
            <w:r w:rsidRPr="006514ED">
              <w:rPr>
                <w:lang w:eastAsia="en-US"/>
              </w:rPr>
              <w:t>. O lękach dzieci i nowej metodzie terapii, Poznań, 2002,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3.M. </w:t>
            </w:r>
            <w:proofErr w:type="spellStart"/>
            <w:r w:rsidRPr="006514ED">
              <w:rPr>
                <w:lang w:eastAsia="en-US"/>
              </w:rPr>
              <w:t>Molicka</w:t>
            </w:r>
            <w:proofErr w:type="spellEnd"/>
            <w:r w:rsidRPr="006514ED">
              <w:rPr>
                <w:lang w:eastAsia="en-US"/>
              </w:rPr>
              <w:t>, Bajki terapeutyczne, część 2, Poznań 2003.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val="en-US" w:eastAsia="en-US"/>
              </w:rPr>
              <w:t xml:space="preserve">4.M. </w:t>
            </w:r>
            <w:proofErr w:type="spellStart"/>
            <w:r w:rsidRPr="006514ED">
              <w:rPr>
                <w:lang w:val="en-US" w:eastAsia="en-US"/>
              </w:rPr>
              <w:t>Moli</w:t>
            </w:r>
            <w:r w:rsidR="000A5F2E" w:rsidRPr="006514ED">
              <w:rPr>
                <w:lang w:val="en-US" w:eastAsia="en-US"/>
              </w:rPr>
              <w:t>cka</w:t>
            </w:r>
            <w:proofErr w:type="spellEnd"/>
            <w:r w:rsidR="000A5F2E" w:rsidRPr="006514ED">
              <w:rPr>
                <w:lang w:val="en-US" w:eastAsia="en-US"/>
              </w:rPr>
              <w:t xml:space="preserve">, M. </w:t>
            </w:r>
            <w:proofErr w:type="spellStart"/>
            <w:r w:rsidR="000A5F2E" w:rsidRPr="006514ED">
              <w:rPr>
                <w:lang w:val="en-US" w:eastAsia="en-US"/>
              </w:rPr>
              <w:t>Akhurst</w:t>
            </w:r>
            <w:proofErr w:type="spellEnd"/>
            <w:r w:rsidR="000A5F2E" w:rsidRPr="006514ED">
              <w:rPr>
                <w:lang w:val="en-US" w:eastAsia="en-US"/>
              </w:rPr>
              <w:t xml:space="preserve"> M., R. </w:t>
            </w:r>
            <w:proofErr w:type="spellStart"/>
            <w:r w:rsidR="000A5F2E" w:rsidRPr="006514ED">
              <w:rPr>
                <w:lang w:val="en-US" w:eastAsia="en-US"/>
              </w:rPr>
              <w:t>Martynów</w:t>
            </w:r>
            <w:proofErr w:type="spellEnd"/>
            <w:r w:rsidRPr="006514ED">
              <w:rPr>
                <w:lang w:val="en-US" w:eastAsia="en-US"/>
              </w:rPr>
              <w:t xml:space="preserve">, Journey on the Nursery Rhyme Bus. </w:t>
            </w:r>
            <w:r w:rsidRPr="006514ED">
              <w:rPr>
                <w:lang w:eastAsia="en-US"/>
              </w:rPr>
              <w:t>Nowa metoda wprowadzająca dzieci w naukę języka angielskiego, Leszno 2008.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5.W. Szulc, Sztuka i terapia, Warszawa 2003.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6. E. Tomasik, Czytelnictwo i biblioterapia w pedagogice specjalnej, Warszawa 1994,</w:t>
            </w:r>
          </w:p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7.B. Woźniczka- Paruzel(red.), Biblioterapia i czytelnictwo  w środowiskach osób niepełnosprawnych, Toruń 2001,</w:t>
            </w:r>
          </w:p>
        </w:tc>
      </w:tr>
    </w:tbl>
    <w:p w:rsidR="00095B60" w:rsidRPr="006514ED" w:rsidRDefault="00095B60" w:rsidP="00095B60"/>
    <w:p w:rsidR="00095B60" w:rsidRPr="006514ED" w:rsidRDefault="00095B60" w:rsidP="00095B6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800"/>
        <w:gridCol w:w="1980"/>
        <w:gridCol w:w="1980"/>
        <w:gridCol w:w="1980"/>
      </w:tblGrid>
      <w:tr w:rsidR="006514ED" w:rsidRPr="006514ED" w:rsidTr="00095B60">
        <w:trPr>
          <w:trHeight w:val="61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514ED">
              <w:rPr>
                <w:b/>
                <w:lang w:eastAsia="en-US"/>
              </w:rPr>
              <w:t>V. SPOSÓB OCENIANIA PRACY STUDENTA</w:t>
            </w:r>
          </w:p>
        </w:tc>
      </w:tr>
      <w:tr w:rsidR="006514ED" w:rsidRPr="006514ED" w:rsidTr="00095B60">
        <w:trPr>
          <w:trHeight w:val="87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60" w:rsidRPr="006514ED" w:rsidRDefault="00411636" w:rsidP="00411636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bCs/>
                <w:lang w:eastAsia="en-US"/>
              </w:rPr>
              <w:t>Symbol efektu uczenia się dla przedmiotu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Symbol treści 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kształcenia realizowanych 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w trakcie zajęć 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Wykłady i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 Typ oceniania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Metody oceny</w:t>
            </w: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</w:p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ZO -zaliczenie z oceną </w:t>
            </w:r>
          </w:p>
        </w:tc>
      </w:tr>
      <w:tr w:rsidR="006514ED" w:rsidRPr="006514ED" w:rsidTr="00095B60">
        <w:trPr>
          <w:trHeight w:val="4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eastAsia="en-US"/>
              </w:rPr>
            </w:pPr>
            <w:r w:rsidRPr="006514ED">
              <w:rPr>
                <w:lang w:eastAsia="en-US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IPEP-2-WMT_03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TK_03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IPEP-2-WMT_04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TK_04, TK_03,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jc w:val="center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>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IPEP-2-WMT_05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TK_05, TK_04,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Wykład,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IPEP-2-WMT_06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TK_02, TK_06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TK_06, TK_03,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lastRenderedPageBreak/>
              <w:t>IPEP-2-WMT_08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TK_06, TK_05, TK_04,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TK_06, TK_03, TK_04, TK_05,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  <w:tr w:rsidR="006514ED" w:rsidRPr="006514ED" w:rsidTr="00095B60">
        <w:trPr>
          <w:trHeight w:val="5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IPEP-2-WMT_10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TK_06, TK_04, TK_05,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val="en-US" w:eastAsia="en-US"/>
              </w:rPr>
            </w:pPr>
            <w:r w:rsidRPr="006514ED">
              <w:rPr>
                <w:lang w:val="en-US" w:eastAsia="en-US"/>
              </w:rPr>
              <w:t xml:space="preserve">             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60" w:rsidRPr="006514ED" w:rsidRDefault="00095B60">
            <w:pPr>
              <w:spacing w:line="276" w:lineRule="auto"/>
              <w:rPr>
                <w:lang w:eastAsia="en-US"/>
              </w:rPr>
            </w:pPr>
            <w:r w:rsidRPr="006514ED">
              <w:rPr>
                <w:lang w:eastAsia="en-US"/>
              </w:rPr>
              <w:t>Praca pisemna i ustna</w:t>
            </w:r>
          </w:p>
        </w:tc>
      </w:tr>
    </w:tbl>
    <w:p w:rsidR="00095B60" w:rsidRPr="006514ED" w:rsidRDefault="00095B60" w:rsidP="00095B60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6514ED" w:rsidRPr="00651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11636" w:rsidRPr="006514ED" w:rsidRDefault="00411636" w:rsidP="0011784C">
            <w:pPr>
              <w:pStyle w:val="Nagwek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VI. OBCIĄŻENIE PRACĄ STUDENTA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Średnia liczba godzin na zrealizowanie aktywności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Godz.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ECTS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411636">
            <w:pPr>
              <w:numPr>
                <w:ilvl w:val="0"/>
                <w:numId w:val="4"/>
              </w:numPr>
            </w:pPr>
            <w:r w:rsidRPr="006514ED">
              <w:t>Wykład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r w:rsidRPr="006514ED">
              <w:t>15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r w:rsidRPr="006514ED">
              <w:t>1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411636">
            <w:pPr>
              <w:numPr>
                <w:ilvl w:val="0"/>
                <w:numId w:val="4"/>
              </w:numPr>
            </w:pPr>
            <w:r w:rsidRPr="006514ED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r w:rsidRPr="006514ED">
              <w:t>15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>
            <w:r w:rsidRPr="006514ED">
              <w:t>1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411636">
            <w:pPr>
              <w:numPr>
                <w:ilvl w:val="0"/>
                <w:numId w:val="4"/>
              </w:numPr>
            </w:pPr>
            <w:r w:rsidRPr="006514ED">
              <w:t>….</w:t>
            </w:r>
          </w:p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/>
        </w:tc>
        <w:tc>
          <w:tcPr>
            <w:tcW w:w="2658" w:type="dxa"/>
            <w:shd w:val="clear" w:color="auto" w:fill="auto"/>
          </w:tcPr>
          <w:p w:rsidR="00411636" w:rsidRPr="006514ED" w:rsidRDefault="00411636" w:rsidP="0011784C"/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r w:rsidRPr="006514ED">
              <w:t>Godz. 25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1.</w:t>
            </w:r>
            <w:r w:rsidRPr="006514E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3E108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O</w:t>
            </w:r>
            <w:r w:rsidRPr="006514E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pracowanie scenariusza do zajęć z biblioterapii lub napisanie bajki terapeutycznej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r w:rsidRPr="006514ED">
              <w:t>15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2.</w:t>
            </w:r>
            <w:r w:rsidRPr="006514E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6514E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Czytanie literatury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r w:rsidRPr="006514ED">
              <w:t>5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411636">
            <w:pPr>
              <w:pStyle w:val="Nagwek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3.Przygotowanie do egzaminu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r w:rsidRPr="006514ED">
              <w:t>5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r w:rsidRPr="006514ED">
              <w:t>55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Sumaryczna liczba punktów ECTS </w:t>
            </w: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2 ECTS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1 ECTS</w:t>
            </w:r>
          </w:p>
        </w:tc>
      </w:tr>
      <w:tr w:rsidR="006514ED" w:rsidRPr="00651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11636" w:rsidRPr="006514ED" w:rsidRDefault="00411636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4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2 ECTS</w:t>
            </w:r>
          </w:p>
        </w:tc>
      </w:tr>
      <w:tr w:rsidR="006514ED" w:rsidRPr="00651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11636" w:rsidRPr="006514ED" w:rsidRDefault="00411636" w:rsidP="0011784C">
            <w:pPr>
              <w:jc w:val="center"/>
              <w:rPr>
                <w:b/>
              </w:rPr>
            </w:pPr>
            <w:r w:rsidRPr="006514ED">
              <w:rPr>
                <w:b/>
              </w:rPr>
              <w:t>VII. Zasady wyliczania nakładu pracy studenta</w:t>
            </w:r>
          </w:p>
        </w:tc>
      </w:tr>
      <w:tr w:rsidR="006514ED" w:rsidRPr="00651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11636" w:rsidRPr="006514ED" w:rsidRDefault="00411636" w:rsidP="0011784C">
            <w:pPr>
              <w:jc w:val="center"/>
            </w:pPr>
            <w:r w:rsidRPr="006514ED">
              <w:t>Studia stacjonarne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75%  x 1 ECTS = godziny wymagające bezpośredniego udziału nauczyciela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25%  x 1 ECTS = godziny poświęcone przez studenta na pracę własną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Studia niestacjonarne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50%  x 1 ECTS = godziny wymagające bezpośredniego udziału nauczyciela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50%  x 1 ECTS = godziny poświęcone przez studenta na pracę własną</w:t>
            </w:r>
          </w:p>
          <w:p w:rsidR="00411636" w:rsidRPr="006514ED" w:rsidRDefault="00411636" w:rsidP="0011784C">
            <w:pPr>
              <w:jc w:val="center"/>
            </w:pPr>
            <w:r w:rsidRPr="006514ED">
              <w:t xml:space="preserve">Praktyka zawodowa </w:t>
            </w:r>
          </w:p>
          <w:p w:rsidR="00411636" w:rsidRPr="006514ED" w:rsidRDefault="00411636" w:rsidP="0011784C">
            <w:pPr>
              <w:jc w:val="center"/>
            </w:pPr>
            <w:r w:rsidRPr="006514ED">
              <w:t>100%  x 1 ECTS = godziny wymagające bezpośredniego udziału nauczyciela</w:t>
            </w:r>
          </w:p>
          <w:p w:rsidR="00411636" w:rsidRPr="006514ED" w:rsidRDefault="00411636" w:rsidP="0011784C">
            <w:pPr>
              <w:jc w:val="center"/>
            </w:pPr>
            <w:r w:rsidRPr="006514ED">
              <w:t xml:space="preserve">Zajęcia praktyczne na kierunku pielęgniarstwo </w:t>
            </w:r>
          </w:p>
          <w:p w:rsidR="00411636" w:rsidRPr="006514ED" w:rsidRDefault="00411636" w:rsidP="0011784C">
            <w:pPr>
              <w:jc w:val="center"/>
            </w:pPr>
            <w:r w:rsidRPr="006514ED">
              <w:lastRenderedPageBreak/>
              <w:t>100%  x 1 ECTS = godziny wymagające bezpośredniego udziału nauczyciela</w:t>
            </w:r>
          </w:p>
          <w:p w:rsidR="00411636" w:rsidRPr="006514ED" w:rsidRDefault="00411636" w:rsidP="0011784C">
            <w:pPr>
              <w:jc w:val="center"/>
            </w:pPr>
          </w:p>
        </w:tc>
      </w:tr>
      <w:tr w:rsidR="006514ED" w:rsidRPr="00651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11636" w:rsidRPr="006514ED" w:rsidRDefault="00411636" w:rsidP="0011784C">
            <w:pPr>
              <w:jc w:val="center"/>
              <w:rPr>
                <w:b/>
              </w:rPr>
            </w:pPr>
            <w:r w:rsidRPr="006514ED">
              <w:rPr>
                <w:b/>
              </w:rPr>
              <w:lastRenderedPageBreak/>
              <w:t>VIII. KRYTERIA OCENY</w:t>
            </w:r>
          </w:p>
        </w:tc>
      </w:tr>
      <w:tr w:rsidR="006514ED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znakomita wiedza, umiejętności, kompetencje</w:t>
            </w:r>
          </w:p>
        </w:tc>
      </w:tr>
      <w:tr w:rsidR="006514ED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bardzo dobra wiedza, umiejętności, kompetencje</w:t>
            </w:r>
          </w:p>
        </w:tc>
      </w:tr>
      <w:tr w:rsidR="006514ED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dobra wiedza, umiejętności, kompetencje</w:t>
            </w:r>
          </w:p>
        </w:tc>
      </w:tr>
      <w:tr w:rsidR="006514ED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zadawalająca wiedza, umiejętności, kompetencje, ale ze znacznymi niedociągnięciami</w:t>
            </w:r>
          </w:p>
        </w:tc>
      </w:tr>
      <w:tr w:rsidR="006514ED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zadawalająca wiedza, umiejętności, kompetencje, z licznymi błędami</w:t>
            </w:r>
          </w:p>
        </w:tc>
      </w:tr>
      <w:tr w:rsidR="00411636" w:rsidRPr="00651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11636" w:rsidRPr="006514ED" w:rsidRDefault="00411636" w:rsidP="0011784C">
            <w:r w:rsidRPr="006514ED"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11636" w:rsidRPr="006514ED" w:rsidRDefault="00411636" w:rsidP="0011784C">
            <w:r w:rsidRPr="006514ED">
              <w:t>niezadawalająca wiedza, umiejętności, kompetencje</w:t>
            </w:r>
          </w:p>
        </w:tc>
      </w:tr>
    </w:tbl>
    <w:p w:rsidR="00411636" w:rsidRPr="006514ED" w:rsidRDefault="00411636" w:rsidP="00411636"/>
    <w:p w:rsidR="00411636" w:rsidRPr="006514ED" w:rsidRDefault="00411636" w:rsidP="00411636"/>
    <w:p w:rsidR="00411636" w:rsidRPr="006514ED" w:rsidRDefault="00411636" w:rsidP="00411636"/>
    <w:p w:rsidR="00411636" w:rsidRPr="006514ED" w:rsidRDefault="00411636" w:rsidP="00411636">
      <w:r w:rsidRPr="006514ED">
        <w:t>Zatwierdzenie karty opisu przedmiotu:</w:t>
      </w:r>
    </w:p>
    <w:p w:rsidR="00095B60" w:rsidRPr="006514ED" w:rsidRDefault="00095B60" w:rsidP="00095B60"/>
    <w:p w:rsidR="00095B60" w:rsidRPr="006514ED" w:rsidRDefault="00095B60" w:rsidP="00095B60">
      <w:r w:rsidRPr="006514ED">
        <w:t>Opracował</w:t>
      </w:r>
      <w:r w:rsidR="005F452C" w:rsidRPr="006514ED">
        <w:t>a</w:t>
      </w:r>
      <w:r w:rsidRPr="006514ED">
        <w:t xml:space="preserve">: dr Maria </w:t>
      </w:r>
      <w:proofErr w:type="spellStart"/>
      <w:r w:rsidRPr="006514ED">
        <w:t>Molicka</w:t>
      </w:r>
      <w:proofErr w:type="spellEnd"/>
    </w:p>
    <w:p w:rsidR="002D0DCD" w:rsidRPr="002D0DCD" w:rsidRDefault="002D0DCD" w:rsidP="002D0DCD">
      <w:r w:rsidRPr="002D0DCD">
        <w:t>Sprawdził  pod względem formalnym (koordynator przedmiotu): mgr K. Borowski</w:t>
      </w:r>
    </w:p>
    <w:p w:rsidR="002D0DCD" w:rsidRPr="002D0DCD" w:rsidRDefault="002D0DCD" w:rsidP="002D0DCD">
      <w:r w:rsidRPr="002D0DCD">
        <w:t>Zatwierdził (Dyrektor Instytutu):  dr M. Kościelniak</w:t>
      </w:r>
    </w:p>
    <w:p w:rsidR="00C262C9" w:rsidRPr="006514ED" w:rsidRDefault="00C262C9" w:rsidP="006D5C67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sectPr w:rsidR="00C262C9" w:rsidRPr="006514ED" w:rsidSect="001F08F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1D0F59"/>
    <w:multiLevelType w:val="hybridMultilevel"/>
    <w:tmpl w:val="0FB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C1AE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C9"/>
    <w:rsid w:val="00047610"/>
    <w:rsid w:val="0007782E"/>
    <w:rsid w:val="00095B60"/>
    <w:rsid w:val="000A5F2E"/>
    <w:rsid w:val="00116828"/>
    <w:rsid w:val="00130671"/>
    <w:rsid w:val="001743B7"/>
    <w:rsid w:val="001A01B9"/>
    <w:rsid w:val="00201932"/>
    <w:rsid w:val="00211061"/>
    <w:rsid w:val="00231B49"/>
    <w:rsid w:val="0023586C"/>
    <w:rsid w:val="00267B07"/>
    <w:rsid w:val="00286CBB"/>
    <w:rsid w:val="002D0DCD"/>
    <w:rsid w:val="002D3B02"/>
    <w:rsid w:val="0032250A"/>
    <w:rsid w:val="003378DE"/>
    <w:rsid w:val="00345A03"/>
    <w:rsid w:val="00373883"/>
    <w:rsid w:val="003A7597"/>
    <w:rsid w:val="003D5B21"/>
    <w:rsid w:val="003E1085"/>
    <w:rsid w:val="003E4666"/>
    <w:rsid w:val="003F3EC5"/>
    <w:rsid w:val="003F5318"/>
    <w:rsid w:val="003F798B"/>
    <w:rsid w:val="00411636"/>
    <w:rsid w:val="004170E7"/>
    <w:rsid w:val="00493B1A"/>
    <w:rsid w:val="004A21B5"/>
    <w:rsid w:val="004C6179"/>
    <w:rsid w:val="00573C32"/>
    <w:rsid w:val="00575E49"/>
    <w:rsid w:val="00585869"/>
    <w:rsid w:val="00597D37"/>
    <w:rsid w:val="005E2E38"/>
    <w:rsid w:val="005F452C"/>
    <w:rsid w:val="00600BA9"/>
    <w:rsid w:val="00624196"/>
    <w:rsid w:val="00640ECD"/>
    <w:rsid w:val="006514ED"/>
    <w:rsid w:val="006B2C2F"/>
    <w:rsid w:val="006B5F37"/>
    <w:rsid w:val="006D5C67"/>
    <w:rsid w:val="0072167C"/>
    <w:rsid w:val="00752969"/>
    <w:rsid w:val="007673D3"/>
    <w:rsid w:val="0086344B"/>
    <w:rsid w:val="00892DD5"/>
    <w:rsid w:val="008B4C32"/>
    <w:rsid w:val="00926EA8"/>
    <w:rsid w:val="00937CC8"/>
    <w:rsid w:val="00966C85"/>
    <w:rsid w:val="009A3664"/>
    <w:rsid w:val="009D5BE0"/>
    <w:rsid w:val="009E6C6D"/>
    <w:rsid w:val="00A250A4"/>
    <w:rsid w:val="00A317A3"/>
    <w:rsid w:val="00A34253"/>
    <w:rsid w:val="00A62475"/>
    <w:rsid w:val="00AF00E1"/>
    <w:rsid w:val="00B30ED5"/>
    <w:rsid w:val="00B53AA0"/>
    <w:rsid w:val="00B7134B"/>
    <w:rsid w:val="00B87398"/>
    <w:rsid w:val="00BD17F5"/>
    <w:rsid w:val="00BD43CA"/>
    <w:rsid w:val="00BF1923"/>
    <w:rsid w:val="00C262C9"/>
    <w:rsid w:val="00C5095A"/>
    <w:rsid w:val="00C53C3E"/>
    <w:rsid w:val="00C75FB6"/>
    <w:rsid w:val="00C77A33"/>
    <w:rsid w:val="00D841FF"/>
    <w:rsid w:val="00D97D09"/>
    <w:rsid w:val="00ED04B9"/>
    <w:rsid w:val="00ED5B8F"/>
    <w:rsid w:val="00F056C0"/>
    <w:rsid w:val="00F5339C"/>
    <w:rsid w:val="00FD718E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2C9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5C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262C9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6D5C6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6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nhideWhenUsed/>
    <w:rsid w:val="00095B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95B60"/>
    <w:rPr>
      <w:rFonts w:ascii="Times New Roman" w:eastAsia="Times New Roman" w:hAnsi="Times New Roman" w:cs="Times New Roman"/>
      <w:lang w:eastAsia="pl-PL"/>
    </w:rPr>
  </w:style>
  <w:style w:type="paragraph" w:customStyle="1" w:styleId="Opispolatabeli">
    <w:name w:val="Opis pola tabeli"/>
    <w:basedOn w:val="Normalny"/>
    <w:rsid w:val="00411636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1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 Główka</dc:creator>
  <cp:lastModifiedBy>MS</cp:lastModifiedBy>
  <cp:revision>14</cp:revision>
  <dcterms:created xsi:type="dcterms:W3CDTF">2019-02-08T14:50:00Z</dcterms:created>
  <dcterms:modified xsi:type="dcterms:W3CDTF">2019-06-18T22:23:00Z</dcterms:modified>
</cp:coreProperties>
</file>