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F6" w:rsidRDefault="00872DC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AC63F6" w:rsidRDefault="00AC63F6"/>
    <w:tbl>
      <w:tblPr>
        <w:tblStyle w:val="a"/>
        <w:tblW w:w="936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AC63F6">
        <w:trPr>
          <w:trHeight w:val="20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I. KARTA OPISU PRZEDMIOTU</w:t>
            </w:r>
          </w:p>
        </w:tc>
      </w:tr>
      <w:tr w:rsidR="00AC63F6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Pedagogika</w:t>
            </w:r>
          </w:p>
        </w:tc>
      </w:tr>
      <w:tr w:rsidR="00AC63F6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>
            <w:pPr>
              <w:rPr>
                <w:b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>
            <w:pPr>
              <w:rPr>
                <w:b/>
              </w:rPr>
            </w:pPr>
          </w:p>
        </w:tc>
      </w:tr>
      <w:tr w:rsidR="00AC63F6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drugi</w:t>
            </w:r>
          </w:p>
        </w:tc>
      </w:tr>
      <w:tr w:rsidR="00AC63F6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2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praktyczny</w:t>
            </w:r>
          </w:p>
        </w:tc>
      </w:tr>
      <w:tr w:rsidR="00AC63F6">
        <w:trPr>
          <w:trHeight w:val="1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3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stacjonarne</w:t>
            </w:r>
          </w:p>
        </w:tc>
      </w:tr>
      <w:tr w:rsidR="00AC63F6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5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Socjoterapia / IPEP-2-SOC</w:t>
            </w:r>
          </w:p>
        </w:tc>
      </w:tr>
      <w:tr w:rsidR="00AC63F6">
        <w:trPr>
          <w:trHeight w:val="1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drugi</w:t>
            </w:r>
          </w:p>
        </w:tc>
      </w:tr>
      <w:tr w:rsidR="00AC63F6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czwarty</w:t>
            </w:r>
          </w:p>
        </w:tc>
      </w:tr>
      <w:tr w:rsidR="00AC63F6">
        <w:trPr>
          <w:trHeight w:val="3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Wykłady:       Ćwiczenia: 30     Laboratoria:        Projekty/seminaria:</w:t>
            </w:r>
          </w:p>
        </w:tc>
      </w:tr>
      <w:tr w:rsidR="00AC63F6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2 (w tym 2 ECTS praktyczne)</w:t>
            </w:r>
          </w:p>
        </w:tc>
      </w:tr>
      <w:tr w:rsidR="00AC63F6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 w:rsidP="00E45642">
            <w:pPr>
              <w:spacing w:after="160" w:line="259" w:lineRule="auto"/>
            </w:pPr>
          </w:p>
        </w:tc>
      </w:tr>
      <w:tr w:rsidR="00AC63F6">
        <w:trPr>
          <w:trHeight w:val="1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Podstawowa wiedza z zakresu psychologii rozwojowej i pracy opiekuńczo-wychowawczej.</w:t>
            </w:r>
          </w:p>
        </w:tc>
      </w:tr>
      <w:tr w:rsidR="00AC63F6" w:rsidTr="00872DC1">
        <w:trPr>
          <w:trHeight w:val="1515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Zapoznanie z socjoterapią jako formą pomocy dzieciom i młodzieży w niwelowaniu patologicznych wzorców zachowań.</w:t>
            </w:r>
          </w:p>
          <w:p w:rsidR="00AC63F6" w:rsidRDefault="00872DC1">
            <w:r>
              <w:t>Wprowadzenie w metodykę pracy socjoterapeutycznej.</w:t>
            </w:r>
          </w:p>
          <w:p w:rsidR="00AC63F6" w:rsidRDefault="00872DC1">
            <w:r>
              <w:t>Rozwijanie umiejętności komunikacji interpersonalnej.</w:t>
            </w:r>
          </w:p>
          <w:p w:rsidR="00AC63F6" w:rsidRDefault="00872DC1">
            <w:r>
              <w:t xml:space="preserve">Rozwijanie umiejętności pracy z grupą. </w:t>
            </w:r>
          </w:p>
        </w:tc>
      </w:tr>
      <w:tr w:rsidR="00AC63F6">
        <w:trPr>
          <w:trHeight w:val="78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>
            <w:pPr>
              <w:jc w:val="center"/>
            </w:pPr>
          </w:p>
          <w:p w:rsidR="00AC63F6" w:rsidRDefault="00872DC1">
            <w:pPr>
              <w:pStyle w:val="Nagwek1"/>
            </w:pPr>
            <w:r>
              <w:t>II. EFEKTY UCZENIA SIĘ</w:t>
            </w:r>
          </w:p>
        </w:tc>
      </w:tr>
      <w:tr w:rsidR="00AC63F6">
        <w:trPr>
          <w:trHeight w:val="106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pPr>
              <w:jc w:val="center"/>
            </w:pPr>
            <w:r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 xml:space="preserve">Odniesienie do efektów uczenia się  dla kierunku studiów  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IPEP-2-SOC_01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E45642">
            <w:pPr>
              <w:jc w:val="center"/>
            </w:pPr>
            <w:r>
              <w:t xml:space="preserve">Posiada wiedzę w zakresie karty opisu przedmiotu (cele i efekty uczenia się) oraz zasad bezpieczeństwa                                        i higieny pracy w odniesieniu do przedmiotu. </w:t>
            </w:r>
            <w:r w:rsidR="00872DC1">
              <w:t>Definiuje socjoterapię, określa jej cele i podaje elementy procesu socjoterapeutycznego.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t>SMPED_W01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IPEP-2-SOC_02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 xml:space="preserve">Wyjaśnia czym są, jakie są przyczyny, obszary i mechanizmy powstawania </w:t>
            </w:r>
            <w:r>
              <w:lastRenderedPageBreak/>
              <w:t>zaburzonych zachowań u dzieci i młodzieży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lastRenderedPageBreak/>
              <w:t>SMPED_W06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lastRenderedPageBreak/>
              <w:t>IPEP-2-SOC_03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Opisuje rodzinę alkoholową jako przykład dysfunkcjonalnego systemu rodzinnego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t>SMPED_W05, SMPED_W06, SMPED_08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IPEP-2-SOC_04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Rozumie i opisuje dynamikę pracy grupowej</w:t>
            </w:r>
          </w:p>
        </w:tc>
        <w:tc>
          <w:tcPr>
            <w:tcW w:w="3600" w:type="dxa"/>
            <w:vAlign w:val="center"/>
          </w:tcPr>
          <w:p w:rsidR="00AC63F6" w:rsidRDefault="00872DC1">
            <w:pPr>
              <w:rPr>
                <w:sz w:val="25"/>
                <w:szCs w:val="25"/>
              </w:rPr>
            </w:pPr>
            <w:r>
              <w:t>SMPED_W05, SMPED_W06, SMPED_W08, SMPED_K01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IPEP-2-SOC_05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Wykorzystuje wiedzę o mechanizmach rządzących w grupie w celu poznania uczestników zajęć socjoterapeutycznych i planowania pracy z nimi</w:t>
            </w:r>
          </w:p>
        </w:tc>
        <w:tc>
          <w:tcPr>
            <w:tcW w:w="3600" w:type="dxa"/>
            <w:vAlign w:val="center"/>
          </w:tcPr>
          <w:p w:rsidR="00AC63F6" w:rsidRDefault="00872D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SMPED_W01, SMPED_U01, SMPED_U07, SMPED_K01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IPEP-2-SOC_06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Ocenia, dobiera oraz wykorzystuje różne metody i techniki pracy z grupą socjoterapeutyczną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t>SMPED_U06, SMPED_U07, SMPED_K01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IPEP-2-SOC_07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Rozpoznaje problemy uczestników zajęć socjoterapeutycznych i potrafi zaplanować działania korygujące w pracy z grupą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t>SMPED_U01, SMPED_U06, SMPED_U07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IPEP-2-SOC_08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Pracuje w grupie organizując zajęcia socjoterapeutycznej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t>SMPED_U01, SMPED_U06, SMPED_U07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IPEP-2-SOC_09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Zna i stosuje w czasie prowadzenia zajęć zasady BHP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t xml:space="preserve">SMPED_U01, SMPED_K01 </w:t>
            </w:r>
          </w:p>
        </w:tc>
      </w:tr>
    </w:tbl>
    <w:p w:rsidR="00AC63F6" w:rsidRDefault="00AC63F6"/>
    <w:p w:rsidR="00AC63F6" w:rsidRDefault="00AC63F6"/>
    <w:p w:rsidR="00AC63F6" w:rsidRDefault="00AC63F6"/>
    <w:tbl>
      <w:tblPr>
        <w:tblStyle w:val="a0"/>
        <w:tblW w:w="94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pStyle w:val="Nagwek1"/>
            </w:pPr>
            <w:r>
              <w:t>III. TREŚCI KSZTAŁCENIA</w:t>
            </w:r>
          </w:p>
        </w:tc>
      </w:tr>
      <w:tr w:rsidR="00AC63F6">
        <w:trPr>
          <w:trHeight w:val="220"/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Treści kształcenia</w:t>
            </w:r>
          </w:p>
          <w:p w:rsidR="00AC63F6" w:rsidRDefault="00AC63F6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AC63F6" w:rsidRDefault="00872DC1">
            <w:pPr>
              <w:jc w:val="center"/>
            </w:pPr>
            <w:r>
              <w:t>Odniesienie do efektów uczenia się przedmiotu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bookmarkStart w:id="0" w:name="_GoBack"/>
            <w:bookmarkEnd w:id="0"/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E45642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  <w:r w:rsidR="00872DC1">
              <w:t>Definiowanie socjoterapii i określenie jej celów.</w:t>
            </w:r>
          </w:p>
          <w:p w:rsidR="00AC63F6" w:rsidRDefault="00AC63F6"/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IPEP-2-SOC_01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Elementy procesu socjoterapeutycznego.</w:t>
            </w:r>
          </w:p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IPEP-2-SOC_01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Rodzina jako system (cechy rodziny zdrowej i dysfunkcjonalnej na przykładzie rodziny z problemem alkoholowym).</w:t>
            </w:r>
          </w:p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IPEP-2-SOC_03</w:t>
            </w:r>
          </w:p>
        </w:tc>
      </w:tr>
      <w:tr w:rsidR="00AC63F6" w:rsidRPr="00E45642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Zaburzone zachowania dzieci i młodzieży (cechy, przyczyny, obszary funkcjonowania, mechanizmy ich powstawania).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IPEP-2-SOC_02, IPEP-2-SOC_03, IPEP-2-SOC_05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lastRenderedPageBreak/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Etapy pracy grupy (dynamika grupy).</w:t>
            </w:r>
          </w:p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IPEP-2-SOC_04, IPEP-2-SOC_05</w:t>
            </w:r>
          </w:p>
        </w:tc>
      </w:tr>
      <w:tr w:rsidR="00AC63F6" w:rsidRPr="00E45642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Zasady pracy z grupą.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IPEP-2-SOC_04, IPEP-2-SOC_05, IPEP-2-SOC_06, IPEP-2-SOC_07, IPEP-2-SOC_08, IPEP-2-SOC_09</w:t>
            </w:r>
          </w:p>
        </w:tc>
      </w:tr>
      <w:tr w:rsidR="00AC63F6" w:rsidRPr="00E45642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Tworzenie, wprowadzanie i egzekwowanie norm grupowych.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IPEP-2-SOC_05, IPEP-2-SOC_06, IPEP-2-SOC_07, IPEP-2-SOC_08</w:t>
            </w:r>
          </w:p>
        </w:tc>
      </w:tr>
      <w:tr w:rsidR="00AC63F6" w:rsidRPr="00E45642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Zasady organizacji świetlicy socjoterapeutycznej (m.in. przepisy, dobór uczestników, plan dnia, regulamin).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IPEP-2-SOC_01, IPEP-2-SOC_05, IPEP-2-SOC_06, IPEP-2-SOC_07, IPEP-2-SOC_08, IPEP-2-SOC_09</w:t>
            </w:r>
          </w:p>
        </w:tc>
      </w:tr>
      <w:tr w:rsidR="00AC63F6" w:rsidRPr="00E45642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Schemat zajęć socjoterapeutycznych.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IPEP-2-SOC_04, IPEP-2-SOC_05, IPEP-2-SOC_06, IPEP-2-SOC_07, IPEP-2-SOC_08</w:t>
            </w:r>
          </w:p>
        </w:tc>
      </w:tr>
      <w:tr w:rsidR="00AC63F6" w:rsidRPr="00E45642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TK_10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Planowanie pracy socjoterapeutycznej z uwzględnieniem działań korygujących (dostosowane do potrzeb grupy i problemów poszczególnych jej członków).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IPEP-2-SOC_04, IPEP-2-SOC_05, IPEP-2-SOC_06, IPEP-2-SOC_07, IPEP-2-SOC_08</w:t>
            </w:r>
          </w:p>
        </w:tc>
      </w:tr>
      <w:tr w:rsidR="00AC63F6" w:rsidRPr="00E45642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TK_11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Metody i techniki wykorzystywane w pracy socjoterapeutycznej.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IPEP-2-SOC_06, IPEP-2-SOC_07, IPEP-2-SOC_08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pStyle w:val="Nagwek1"/>
            </w:pPr>
            <w:r>
              <w:lastRenderedPageBreak/>
              <w:t>IV. LITERATURA PRZEDMIOTU</w:t>
            </w:r>
          </w:p>
        </w:tc>
      </w:tr>
      <w:tr w:rsidR="00AC63F6">
        <w:trPr>
          <w:trHeight w:val="880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Podstawowa</w:t>
            </w:r>
          </w:p>
          <w:p w:rsidR="00AC63F6" w:rsidRDefault="00AC63F6"/>
        </w:tc>
        <w:tc>
          <w:tcPr>
            <w:tcW w:w="7575" w:type="dxa"/>
            <w:gridSpan w:val="7"/>
            <w:shd w:val="clear" w:color="auto" w:fill="auto"/>
          </w:tcPr>
          <w:p w:rsidR="00AC63F6" w:rsidRDefault="00872DC1">
            <w:pPr>
              <w:numPr>
                <w:ilvl w:val="0"/>
                <w:numId w:val="1"/>
              </w:numPr>
            </w:pPr>
            <w:proofErr w:type="spellStart"/>
            <w:r>
              <w:t>Ganczczarska</w:t>
            </w:r>
            <w:proofErr w:type="spellEnd"/>
            <w:r>
              <w:t xml:space="preserve"> M. (red.), Socjoterapia wychowanków pogotowia opiekuńczego, Opole 2008.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Jagieła J., Socjoterapia w szkole: krótki poradnik psychologiczny, Kraków 2009.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Jankowiak B. (red.), Socjoterapia jako forma pomocy psychologiczno-pedagogicznej: teoria i praktyka, Poznań 2013.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Karasowska A., Jak wychowywać i uczyć dzieci z zaburzeniami zachowania, Warszawa 2006.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Sawicka K. (red.), Socjoterapia, Warszawa 1999.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Uzupełniająca</w:t>
            </w:r>
          </w:p>
          <w:p w:rsidR="00AC63F6" w:rsidRDefault="00AC63F6"/>
        </w:tc>
        <w:tc>
          <w:tcPr>
            <w:tcW w:w="7575" w:type="dxa"/>
            <w:gridSpan w:val="7"/>
            <w:shd w:val="clear" w:color="auto" w:fill="auto"/>
          </w:tcPr>
          <w:p w:rsidR="00AC63F6" w:rsidRDefault="00872DC1">
            <w:pPr>
              <w:numPr>
                <w:ilvl w:val="0"/>
                <w:numId w:val="2"/>
              </w:numPr>
            </w:pPr>
            <w:r>
              <w:t>Deptuła M., Diagnostyka, profilaktyka, socjoterapia w teorii i praktyce pedagogicznej, Bydgoszcz 2005.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proofErr w:type="spellStart"/>
            <w:r>
              <w:t>Geldard</w:t>
            </w:r>
            <w:proofErr w:type="spellEnd"/>
            <w:r>
              <w:t xml:space="preserve"> K., </w:t>
            </w:r>
            <w:proofErr w:type="spellStart"/>
            <w:r>
              <w:t>Geldard</w:t>
            </w:r>
            <w:proofErr w:type="spellEnd"/>
            <w:r>
              <w:t xml:space="preserve"> D., Jak pracować z dziecięcymi grupami terapeutycznymi. Przewodnik dla psychologów, pedagogów pracowników socjalnych, Gdańsk 2005.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proofErr w:type="spellStart"/>
            <w:r>
              <w:t>Grudziewska</w:t>
            </w:r>
            <w:proofErr w:type="spellEnd"/>
            <w:r>
              <w:t xml:space="preserve"> E (red.), Socjoterapia w pracy z dziećmi i młodzieżą: programy zajęć, Część 1, Warszawa 2015.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proofErr w:type="spellStart"/>
            <w:r>
              <w:t>Grudziewska</w:t>
            </w:r>
            <w:proofErr w:type="spellEnd"/>
            <w:r>
              <w:t xml:space="preserve"> E (red.), Socjoterapia w pracy z dziećmi i młodzieżą: programy zajęć, Część 1, Warszawa 2016.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Karasowska A., Jak budować porozumienie i współpracę w szkole, Warszawa 2009.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proofErr w:type="spellStart"/>
            <w:r>
              <w:t>Kozdroń</w:t>
            </w:r>
            <w:proofErr w:type="spellEnd"/>
            <w:r>
              <w:t xml:space="preserve"> A., Wychowanie przez zabawę. Projekty i gry w kształtowaniu kluczowych kompetencji u dzieci i młodzieży, Warszawa 2015.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Lasota A., Franczyk J. L., Socjoterapia dzieci i młodzieży: diagnoza i metody pracy, Warszawa 2015.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Sikorski W., Socjoterapia w praktyce psychopedagogicznej, Nysa 2014.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proofErr w:type="spellStart"/>
            <w:r>
              <w:t>Vopel</w:t>
            </w:r>
            <w:proofErr w:type="spellEnd"/>
            <w:r>
              <w:t xml:space="preserve"> K., Poradnik dla prowadzących grupy. Teoria i praktyka zabaw interakcyjnych, Kielce 2003.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AC63F6" w:rsidRDefault="00872DC1">
            <w:pPr>
              <w:pStyle w:val="Nagwek1"/>
            </w:pPr>
            <w:r>
              <w:t>V. SPOSÓB OCENIANIA PRACY STUDENTA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pPr>
              <w:jc w:val="center"/>
            </w:pPr>
            <w: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r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Metody oceny</w:t>
            </w:r>
          </w:p>
          <w:p w:rsidR="00AC63F6" w:rsidRDefault="00AC63F6">
            <w:pPr>
              <w:jc w:val="center"/>
            </w:pP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IPEP-2-SOC_01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TK_1, TK_2, TK_8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IPEP-2-SOC_02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IPEP-2-SOC_03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TK_3, 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IPEP-2-SOC_04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TK_5, TK_6, TK_9, TK_10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IPEP-2-SOC_05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TK_4, TK_5, TK_6, TK_7, TK_8, TK_9, TK_10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IPEP-2-SOC_06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TK_6, TK_7, TK_8, TK_9, TK_10, TK_11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IPEP-2-SOC_07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TK_6, TK_7, TK_8, TK_9, TK_10, TK_11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lastRenderedPageBreak/>
              <w:t>IPEP-2-SOC_08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TK_6, TK_7, TK_8, TK_9, TK_10, TK_11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IPEP-2-SOC_09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TK_8,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pStyle w:val="Nagwek1"/>
            </w:pPr>
            <w:r>
              <w:t>VI. OBCIĄŻENIE PRACĄ STUDENTA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pPr>
              <w:jc w:val="center"/>
            </w:pPr>
            <w:r>
              <w:t>Średnia liczba godzin na zrealizowanie aktywności</w:t>
            </w:r>
          </w:p>
          <w:p w:rsidR="00AC63F6" w:rsidRDefault="00AC63F6">
            <w:pPr>
              <w:jc w:val="center"/>
            </w:pP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Godziny zajęć z nauczycielem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C63F6" w:rsidRDefault="00872DC1">
            <w:pPr>
              <w:jc w:val="center"/>
            </w:pPr>
            <w:r>
              <w:t>ECTS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numPr>
                <w:ilvl w:val="0"/>
                <w:numId w:val="3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AC63F6"/>
        </w:tc>
        <w:tc>
          <w:tcPr>
            <w:tcW w:w="2658" w:type="dxa"/>
            <w:gridSpan w:val="3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numPr>
                <w:ilvl w:val="0"/>
                <w:numId w:val="3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872DC1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C63F6" w:rsidRDefault="005B7FE9">
            <w:r>
              <w:t>1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numPr>
                <w:ilvl w:val="0"/>
                <w:numId w:val="3"/>
              </w:numPr>
            </w:pPr>
            <w:r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AC63F6"/>
        </w:tc>
        <w:tc>
          <w:tcPr>
            <w:tcW w:w="2658" w:type="dxa"/>
            <w:gridSpan w:val="3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Praca własna studenta</w:t>
            </w:r>
          </w:p>
          <w:p w:rsidR="00AC63F6" w:rsidRDefault="00AC63F6"/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r>
              <w:t>Godz.</w:t>
            </w:r>
            <w:r w:rsidR="005B7FE9">
              <w:t>30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1.Przygotowanie do pracy pisemnej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r>
              <w:t>15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2.Przygotowanie do zadania praktycznego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r>
              <w:t>15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bookmarkStart w:id="1" w:name="_gjdgxs" w:colFirst="0" w:colLast="0"/>
            <w:bookmarkEnd w:id="1"/>
            <w:r>
              <w:rPr>
                <w:b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5B7FE9">
            <w:r>
              <w:t>60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AC63F6">
            <w:pPr>
              <w:jc w:val="center"/>
            </w:pPr>
          </w:p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2</w:t>
            </w:r>
            <w:r w:rsidR="005B7FE9">
              <w:t xml:space="preserve"> </w:t>
            </w:r>
            <w:r>
              <w:t>ECTS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pPr>
              <w:jc w:val="center"/>
            </w:pPr>
            <w:r>
              <w:t>2</w:t>
            </w:r>
            <w:r w:rsidR="005B7FE9">
              <w:t xml:space="preserve"> </w:t>
            </w:r>
            <w:r>
              <w:t>ECTS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2</w:t>
            </w:r>
            <w:r w:rsidR="005B7FE9">
              <w:t xml:space="preserve"> </w:t>
            </w:r>
            <w:r>
              <w:t>ECTS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jc w:val="center"/>
            </w:pPr>
            <w:r>
              <w:t>Studia stacjonarne</w:t>
            </w:r>
          </w:p>
          <w:p w:rsidR="00AC63F6" w:rsidRDefault="00872DC1">
            <w:pPr>
              <w:jc w:val="center"/>
            </w:pPr>
            <w:r>
              <w:t>75%  x 1 ECTS = godziny wymagające bezpośredniego udziału nauczyciela</w:t>
            </w:r>
          </w:p>
          <w:p w:rsidR="00AC63F6" w:rsidRDefault="00872DC1">
            <w:pPr>
              <w:jc w:val="center"/>
            </w:pPr>
            <w:r>
              <w:t>25%  x 1 ECTS = godziny poświęcone przez studenta na pracę własną</w:t>
            </w:r>
          </w:p>
          <w:p w:rsidR="00AC63F6" w:rsidRDefault="00872DC1">
            <w:pPr>
              <w:jc w:val="center"/>
            </w:pPr>
            <w:r>
              <w:t>Studia niestacjonarne</w:t>
            </w:r>
          </w:p>
          <w:p w:rsidR="00AC63F6" w:rsidRDefault="00872DC1">
            <w:pPr>
              <w:jc w:val="center"/>
            </w:pPr>
            <w:r>
              <w:t>50%  x 1 ECTS = godziny wymagające bezpośredniego udziału nauczyciela</w:t>
            </w:r>
          </w:p>
          <w:p w:rsidR="00AC63F6" w:rsidRDefault="00872DC1">
            <w:pPr>
              <w:jc w:val="center"/>
            </w:pPr>
            <w:r>
              <w:t>50%  x 1 ECTS = godziny poświęcone przez studenta na pracę własną</w:t>
            </w:r>
          </w:p>
          <w:p w:rsidR="00AC63F6" w:rsidRDefault="00872DC1">
            <w:pPr>
              <w:jc w:val="center"/>
            </w:pPr>
            <w:r>
              <w:t xml:space="preserve">Praktyka zawodowa </w:t>
            </w:r>
          </w:p>
          <w:p w:rsidR="00AC63F6" w:rsidRDefault="00872DC1">
            <w:pPr>
              <w:jc w:val="center"/>
            </w:pPr>
            <w:r>
              <w:t>100%  x 1 ECTS = godziny wymagające bezpośredniego udziału nauczyciela</w:t>
            </w:r>
          </w:p>
          <w:p w:rsidR="00AC63F6" w:rsidRDefault="00872DC1">
            <w:pPr>
              <w:jc w:val="center"/>
            </w:pPr>
            <w:r>
              <w:t xml:space="preserve">Zajęcia praktyczne na kierunku pielęgniarstwo </w:t>
            </w:r>
          </w:p>
          <w:p w:rsidR="00AC63F6" w:rsidRDefault="00872DC1">
            <w:pPr>
              <w:jc w:val="center"/>
            </w:pPr>
            <w:r>
              <w:t>100%  x 1 ECTS = godziny wymagające bezpośredniego udziału nauczyciela</w:t>
            </w:r>
          </w:p>
          <w:p w:rsidR="00AC63F6" w:rsidRDefault="00AC63F6">
            <w:pPr>
              <w:jc w:val="center"/>
            </w:pP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znakomita wiedza, umiejętności, kompetencje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bardzo dobra wiedza, umiejętności, kompetencje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dobra wiedza, umiejętności, kompetencje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zadawalająca wiedza, umiejętności, kompetencje, ale ze znacznymi niedociągnięciami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zadawalająca wiedza, umiejętności, kompetencje, z licznymi błędami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niezadawalająca wiedza, umiejętności, kompetencje</w:t>
            </w:r>
          </w:p>
        </w:tc>
      </w:tr>
    </w:tbl>
    <w:p w:rsidR="00AC63F6" w:rsidRDefault="00AC63F6"/>
    <w:p w:rsidR="00AC63F6" w:rsidRDefault="00AC63F6"/>
    <w:p w:rsidR="00AC63F6" w:rsidRDefault="00AC63F6"/>
    <w:p w:rsidR="00AC63F6" w:rsidRDefault="00AC63F6"/>
    <w:p w:rsidR="00AC63F6" w:rsidRDefault="00872DC1">
      <w:r>
        <w:lastRenderedPageBreak/>
        <w:t>Zatwierdzenie karty opisu przedmiotu:</w:t>
      </w:r>
    </w:p>
    <w:p w:rsidR="00AC63F6" w:rsidRDefault="00AC63F6"/>
    <w:p w:rsidR="00AC63F6" w:rsidRDefault="00AC63F6"/>
    <w:p w:rsidR="00AC63F6" w:rsidRDefault="00872DC1">
      <w:r>
        <w:t>Opracował:</w:t>
      </w:r>
      <w:r w:rsidR="005B7FE9">
        <w:t xml:space="preserve"> </w:t>
      </w:r>
      <w:r>
        <w:t xml:space="preserve">Mgr Małgorzata </w:t>
      </w:r>
      <w:proofErr w:type="spellStart"/>
      <w:r>
        <w:t>Dyrdół</w:t>
      </w:r>
      <w:proofErr w:type="spellEnd"/>
    </w:p>
    <w:p w:rsidR="005B7FE9" w:rsidRPr="005B7FE9" w:rsidRDefault="005B7FE9" w:rsidP="005B7FE9">
      <w:r w:rsidRPr="005B7FE9">
        <w:t>Sprawdził  pod względem formalnym (koordynator przedmiotu): mgr K. Borowski</w:t>
      </w:r>
    </w:p>
    <w:p w:rsidR="005B7FE9" w:rsidRPr="005B7FE9" w:rsidRDefault="005B7FE9" w:rsidP="005B7FE9">
      <w:r w:rsidRPr="005B7FE9">
        <w:t>Zatwierdził (Dyrektor Instytutu):  dr M. Kościelniak</w:t>
      </w:r>
    </w:p>
    <w:p w:rsidR="00AC63F6" w:rsidRDefault="00AC63F6"/>
    <w:sectPr w:rsidR="00AC63F6">
      <w:footerReference w:type="default" r:id="rId8"/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D2" w:rsidRDefault="00F82AD2">
      <w:r>
        <w:separator/>
      </w:r>
    </w:p>
  </w:endnote>
  <w:endnote w:type="continuationSeparator" w:id="0">
    <w:p w:rsidR="00F82AD2" w:rsidRDefault="00F8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F6" w:rsidRDefault="00872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45642">
      <w:rPr>
        <w:noProof/>
        <w:color w:val="000000"/>
      </w:rPr>
      <w:t>1</w:t>
    </w:r>
    <w:r>
      <w:rPr>
        <w:color w:val="000000"/>
      </w:rPr>
      <w:fldChar w:fldCharType="end"/>
    </w:r>
  </w:p>
  <w:p w:rsidR="00AC63F6" w:rsidRDefault="00AC63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D2" w:rsidRDefault="00F82AD2">
      <w:r>
        <w:separator/>
      </w:r>
    </w:p>
  </w:footnote>
  <w:footnote w:type="continuationSeparator" w:id="0">
    <w:p w:rsidR="00F82AD2" w:rsidRDefault="00F82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B01"/>
    <w:multiLevelType w:val="multilevel"/>
    <w:tmpl w:val="AAECC9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C6A3CD6"/>
    <w:multiLevelType w:val="multilevel"/>
    <w:tmpl w:val="610ECAF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691C1B85"/>
    <w:multiLevelType w:val="multilevel"/>
    <w:tmpl w:val="0BECC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63F6"/>
    <w:rsid w:val="000930C4"/>
    <w:rsid w:val="005B7FE9"/>
    <w:rsid w:val="005E6336"/>
    <w:rsid w:val="00872DC1"/>
    <w:rsid w:val="00AC63F6"/>
    <w:rsid w:val="00E45642"/>
    <w:rsid w:val="00F8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1163</Words>
  <Characters>6984</Characters>
  <Application>Microsoft Office Word</Application>
  <DocSecurity>0</DocSecurity>
  <Lines>58</Lines>
  <Paragraphs>16</Paragraphs>
  <ScaleCrop>false</ScaleCrop>
  <Company/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</cp:lastModifiedBy>
  <cp:revision>4</cp:revision>
  <dcterms:created xsi:type="dcterms:W3CDTF">2019-05-23T17:18:00Z</dcterms:created>
  <dcterms:modified xsi:type="dcterms:W3CDTF">2019-06-18T20:22:00Z</dcterms:modified>
</cp:coreProperties>
</file>