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8020BA" w:rsidP="008020BA" w:rsidRDefault="002618A2" w14:paraId="408B37FC" wp14:textId="77777777">
      <w:pPr>
        <w:jc w:val="right"/>
        <w:rPr>
          <w:i/>
        </w:rPr>
      </w:pPr>
      <w:r>
        <w:rPr>
          <w:i/>
        </w:rPr>
        <w:t>Załącznik nr 10</w:t>
      </w:r>
    </w:p>
    <w:p xmlns:wp14="http://schemas.microsoft.com/office/word/2010/wordml" w:rsidR="008020BA" w:rsidP="008020BA" w:rsidRDefault="008020BA" w14:paraId="672A6659" wp14:textId="77777777"/>
    <w:tbl>
      <w:tblPr>
        <w:tblW w:w="9468" w:type="dxa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607"/>
        <w:gridCol w:w="599"/>
        <w:gridCol w:w="1035"/>
        <w:gridCol w:w="79"/>
        <w:gridCol w:w="169"/>
        <w:gridCol w:w="541"/>
        <w:gridCol w:w="928"/>
        <w:gridCol w:w="142"/>
        <w:gridCol w:w="1366"/>
        <w:gridCol w:w="1389"/>
        <w:gridCol w:w="44"/>
        <w:gridCol w:w="475"/>
        <w:gridCol w:w="2076"/>
        <w:gridCol w:w="9"/>
      </w:tblGrid>
      <w:tr xmlns:wp14="http://schemas.microsoft.com/office/word/2010/wordml" w:rsidR="008020BA" w:rsidTr="6BB6F5C0" w14:paraId="37D66677" wp14:textId="77777777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60A1185A" wp14:textId="77777777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xmlns:wp14="http://schemas.microsoft.com/office/word/2010/wordml" w:rsidR="008020BA" w:rsidTr="6BB6F5C0" w14:paraId="1F46846C" wp14:textId="77777777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0AA43B9" wp14:textId="77777777">
            <w:r>
              <w:t>Kierunek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274BE7" w14:paraId="2ADC8EA1" wp14:textId="002487A3">
            <w:r w:rsidR="00274BE7">
              <w:rPr/>
              <w:t>P</w:t>
            </w:r>
            <w:r w:rsidR="008020BA">
              <w:rPr/>
              <w:t>edagogika</w:t>
            </w:r>
          </w:p>
        </w:tc>
      </w:tr>
      <w:tr xmlns:wp14="http://schemas.microsoft.com/office/word/2010/wordml" w:rsidR="008020BA" w:rsidTr="6BB6F5C0" w14:paraId="0A37501D" wp14:textId="77777777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DAB6C7B" wp14:textId="77777777">
            <w:pPr>
              <w:rPr>
                <w:b/>
              </w:rPr>
            </w:pP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2EB378F" wp14:textId="77777777"/>
        </w:tc>
      </w:tr>
      <w:tr xmlns:wp14="http://schemas.microsoft.com/office/word/2010/wordml" w:rsidR="008020BA" w:rsidTr="6BB6F5C0" w14:paraId="7AF2A374" wp14:textId="77777777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A33CF7" wp14:textId="77777777">
            <w:r>
              <w:t>Poziom kształcenia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F924C5" w14:paraId="57912898" wp14:textId="19970A2D">
            <w:r w:rsidR="00F924C5">
              <w:rPr/>
              <w:t>studia drugiego stopnia</w:t>
            </w:r>
          </w:p>
        </w:tc>
      </w:tr>
      <w:tr xmlns:wp14="http://schemas.microsoft.com/office/word/2010/wordml" w:rsidR="008020BA" w:rsidTr="6BB6F5C0" w14:paraId="6A05A809" wp14:textId="77777777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A39BBE3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1C8F396" wp14:textId="77777777"/>
        </w:tc>
      </w:tr>
      <w:tr xmlns:wp14="http://schemas.microsoft.com/office/word/2010/wordml" w:rsidR="008020BA" w:rsidTr="6BB6F5C0" w14:paraId="60A9A3F9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F79DBD2" wp14:textId="77777777">
            <w:r>
              <w:t>Profil kształcenia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39CFC34" wp14:textId="77777777">
            <w:r>
              <w:t>praktyczny</w:t>
            </w:r>
          </w:p>
        </w:tc>
      </w:tr>
      <w:tr xmlns:wp14="http://schemas.microsoft.com/office/word/2010/wordml" w:rsidR="008020BA" w:rsidTr="6BB6F5C0" w14:paraId="72A3D3EC" wp14:textId="77777777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D0B940D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E27B00A" wp14:textId="77777777"/>
        </w:tc>
      </w:tr>
      <w:tr xmlns:wp14="http://schemas.microsoft.com/office/word/2010/wordml" w:rsidR="008020BA" w:rsidTr="6BB6F5C0" w14:paraId="026482C8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00969D" wp14:textId="77777777">
            <w:r>
              <w:t>Forma prowadzenia studiów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4440E62" wp14:textId="77777777">
            <w:r>
              <w:t>stacjonarne</w:t>
            </w:r>
          </w:p>
        </w:tc>
      </w:tr>
      <w:tr xmlns:wp14="http://schemas.microsoft.com/office/word/2010/wordml" w:rsidR="008020BA" w:rsidTr="6BB6F5C0" w14:paraId="60061E4C" wp14:textId="77777777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4EAFD9C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B94D5A5" wp14:textId="77777777"/>
        </w:tc>
      </w:tr>
      <w:tr xmlns:wp14="http://schemas.microsoft.com/office/word/2010/wordml" w:rsidR="008020BA" w:rsidTr="6BB6F5C0" w14:paraId="4EE6C93C" wp14:textId="77777777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576902" wp14:textId="77777777">
            <w:r>
              <w:t>Przedmiot/kod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6BB6F5C0" w:rsidRDefault="004E1EC7" w14:paraId="654DA92C" wp14:textId="31C9A2B2">
            <w:pPr>
              <w:pStyle w:val="Normalny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BB6F5C0" w:rsidR="6BB6F5C0">
              <w:rPr>
                <w:rFonts w:ascii="Times New Roman" w:hAnsi="Times New Roman" w:eastAsia="Times New Roman" w:cs="Times New Roman"/>
                <w:sz w:val="24"/>
                <w:szCs w:val="24"/>
              </w:rPr>
              <w:t>Rozwiązywanie konfliktów - negocjacje i mediacje/ IPEP-2-PKNM</w:t>
            </w:r>
          </w:p>
        </w:tc>
      </w:tr>
      <w:tr xmlns:wp14="http://schemas.microsoft.com/office/word/2010/wordml" w:rsidR="008020BA" w:rsidTr="6BB6F5C0" w14:paraId="3DEEC669" wp14:textId="77777777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3656B9AB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5FB0818" wp14:textId="77777777"/>
        </w:tc>
      </w:tr>
      <w:tr xmlns:wp14="http://schemas.microsoft.com/office/word/2010/wordml" w:rsidR="008020BA" w:rsidTr="6BB6F5C0" w14:paraId="4B26EBA2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DDF86C8" wp14:textId="77777777">
            <w:r>
              <w:t>Rok studiów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4E1EC7" w14:paraId="2C73EB67" wp14:textId="77777777">
            <w:r>
              <w:t>drugi</w:t>
            </w:r>
          </w:p>
        </w:tc>
      </w:tr>
      <w:tr xmlns:wp14="http://schemas.microsoft.com/office/word/2010/wordml" w:rsidR="008020BA" w:rsidTr="6BB6F5C0" w14:paraId="049F31CB" wp14:textId="77777777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3128261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62486C05" wp14:textId="77777777"/>
        </w:tc>
      </w:tr>
      <w:tr xmlns:wp14="http://schemas.microsoft.com/office/word/2010/wordml" w:rsidR="008020BA" w:rsidTr="6BB6F5C0" w14:paraId="2709DC59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332E944" wp14:textId="77777777">
            <w:r>
              <w:t xml:space="preserve">Semestr 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4E1EC7" w14:paraId="54756A3D" wp14:textId="77777777">
            <w:r>
              <w:t>trzeci</w:t>
            </w:r>
          </w:p>
        </w:tc>
      </w:tr>
      <w:tr xmlns:wp14="http://schemas.microsoft.com/office/word/2010/wordml" w:rsidR="008020BA" w:rsidTr="6BB6F5C0" w14:paraId="3458C8FB" wp14:textId="77777777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99F174E" wp14:textId="77777777">
            <w:r>
              <w:t>Liczba  godzin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AF94F97" wp14:textId="77777777">
            <w:pPr>
              <w:rPr>
                <w:sz w:val="22"/>
              </w:rPr>
            </w:pPr>
            <w:r>
              <w:rPr>
                <w:sz w:val="22"/>
              </w:rPr>
              <w:t xml:space="preserve">Wykłady:       Ćwiczenia:  </w:t>
            </w:r>
            <w:r w:rsidR="004E1EC7">
              <w:rPr>
                <w:sz w:val="22"/>
              </w:rPr>
              <w:t>15</w:t>
            </w:r>
            <w:r>
              <w:rPr>
                <w:sz w:val="22"/>
              </w:rPr>
              <w:t xml:space="preserve">      Laboratoria:   Projekty/seminaria:</w:t>
            </w:r>
          </w:p>
        </w:tc>
      </w:tr>
      <w:tr xmlns:wp14="http://schemas.microsoft.com/office/word/2010/wordml" w:rsidR="008020BA" w:rsidTr="6BB6F5C0" w14:paraId="4871F160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A74536E" wp14:textId="77777777">
            <w:r>
              <w:t>Liczba punktów ECTS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4E1EC7" w14:paraId="6FAF358B" wp14:textId="77777777">
            <w:r>
              <w:t>1</w:t>
            </w:r>
            <w:r w:rsidR="00F924C5">
              <w:t xml:space="preserve">  ECTS (w tym ECTS praktycznych :  </w:t>
            </w:r>
            <w:r>
              <w:t>0,5</w:t>
            </w:r>
            <w:r w:rsidR="00F924C5">
              <w:t xml:space="preserve"> )</w:t>
            </w:r>
          </w:p>
        </w:tc>
      </w:tr>
      <w:tr xmlns:wp14="http://schemas.microsoft.com/office/word/2010/wordml" w:rsidR="008020BA" w:rsidTr="6BB6F5C0" w14:paraId="2BC54486" wp14:textId="77777777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BF00E8A" wp14:textId="77777777">
            <w:r>
              <w:t>Prowadzący przedmiot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394B2D" w14:paraId="1AE97BE0" wp14:textId="77777777">
            <w:r>
              <w:t>d</w:t>
            </w:r>
            <w:r w:rsidR="004E1EC7">
              <w:t>r Bożena Roszak</w:t>
            </w:r>
          </w:p>
        </w:tc>
      </w:tr>
      <w:tr xmlns:wp14="http://schemas.microsoft.com/office/word/2010/wordml" w:rsidR="004E1EC7" w:rsidTr="6BB6F5C0" w14:paraId="4E173CE7" wp14:textId="77777777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4E1EC7" w:rsidP="00EF0CA9" w:rsidRDefault="004E1EC7" w14:paraId="7B958A0A" wp14:textId="77777777">
            <w:r>
              <w:t xml:space="preserve">Wymagania wstępne </w:t>
            </w:r>
            <w:r>
              <w:br/>
            </w:r>
            <w:r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B1BA1" w:rsidR="004E1EC7" w:rsidP="00BB10AB" w:rsidRDefault="004E1EC7" w14:paraId="5A4E6E0F" wp14:textId="77777777">
            <w:r w:rsidRPr="1BF78547">
              <w:t>Wiedza ogólna z zakresu nauk humanistycznych i społecznych</w:t>
            </w:r>
          </w:p>
        </w:tc>
      </w:tr>
      <w:tr xmlns:wp14="http://schemas.microsoft.com/office/word/2010/wordml" w:rsidR="004E1EC7" w:rsidTr="6BB6F5C0" w14:paraId="2CACDE1A" wp14:textId="77777777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="004E1EC7" w:rsidP="00EF0CA9" w:rsidRDefault="004E1EC7" w14:paraId="388A9C60" wp14:textId="77777777">
            <w:r>
              <w:t>Cel (cele) przedmiotu</w:t>
            </w:r>
          </w:p>
          <w:p w:rsidR="004E1EC7" w:rsidP="00EF0CA9" w:rsidRDefault="004E1EC7" w14:paraId="4101652C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2996" w:rsidR="004E1EC7" w:rsidP="00BB10AB" w:rsidRDefault="004E1EC7" w14:paraId="18C1174E" wp14:textId="77777777">
            <w:r w:rsidRPr="1BF78547">
              <w:t>Zapoznanie studentów z przepisami i zasadami BHP obowiązującymi podczas zajęć dydaktycznych oraz w działalności pedagogicznej. Zapoznanie studentów z istotą konfliktów oraz sposobami ich rozwiązywania - negocjacje i mediacje. W trakcie zajęć studenci będą mieli okazję w praktyczny sposób (symulacje) kształtować i rozwijać umiejętności negocjacyjne i mediacyjne.</w:t>
            </w:r>
          </w:p>
        </w:tc>
      </w:tr>
      <w:tr xmlns:wp14="http://schemas.microsoft.com/office/word/2010/wordml" w:rsidR="008020BA" w:rsidTr="6BB6F5C0" w14:paraId="5D1A3BD3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4498835" wp14:textId="7777777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xmlns:wp14="http://schemas.microsoft.com/office/word/2010/wordml" w:rsidR="008020BA" w:rsidTr="6BB6F5C0" w14:paraId="54E313DD" wp14:textId="77777777">
        <w:trPr>
          <w:gridBefore w:val="1"/>
          <w:wBefore w:w="9" w:type="dxa"/>
          <w:trHeight w:val="540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DB6F9AC" wp14:textId="77777777">
            <w:pPr>
              <w:jc w:val="center"/>
            </w:pPr>
            <w:r>
              <w:t>Symbole efektów uczenia się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F7B83CD" wp14:textId="7777777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AD28781" wp14:textId="7777777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xmlns:wp14="http://schemas.microsoft.com/office/word/2010/wordml" w:rsidR="000F3316" w:rsidTr="6BB6F5C0" w14:paraId="558F5641" wp14:textId="77777777">
        <w:trPr>
          <w:gridBefore w:val="1"/>
          <w:wBefore w:w="9" w:type="dxa"/>
          <w:trHeight w:val="688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2B8772C0" wp14:textId="77777777">
            <w:pPr>
              <w:jc w:val="center"/>
            </w:pPr>
            <w:r>
              <w:t>IPEP-2-RKN</w:t>
            </w:r>
            <w:r w:rsidRPr="1BF78547">
              <w:t>M_01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17086C88" wp14:textId="77777777">
            <w:r w:rsidRPr="00687082">
              <w:t xml:space="preserve">Posiada wiedzę w zakresie karty opisu przedmiotu (cele i efekty uczenia się) oraz zasad bezpieczeństwa                                        i higieny pracy w odniesieniu do przedmiotu.  </w:t>
            </w:r>
          </w:p>
          <w:p w:rsidRPr="00687082" w:rsidR="000F3316" w:rsidP="00687082" w:rsidRDefault="000F3316" w14:paraId="2E0D5C03" wp14:textId="77777777">
            <w:r w:rsidRPr="00687082">
              <w:t xml:space="preserve">Student ma uporządkowaną wiedzę na temat człowieka w wymiarach filozoficznym, psychologicznym, historycznym, społeczno - kulturowym stanowiącą teoretyczne podstawy działalności pedagogicznej nauczyciela 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2F8880D8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SMPED_W11</w:t>
            </w:r>
          </w:p>
          <w:p w:rsidR="000F3316" w:rsidP="00BB10AB" w:rsidRDefault="000F3316" w14:paraId="6FFA869C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SMPED_U17</w:t>
            </w:r>
          </w:p>
          <w:p w:rsidRPr="006F1E3F" w:rsidR="000F3316" w:rsidP="00BB10AB" w:rsidRDefault="000F3316" w14:paraId="4B99056E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="000F3316" w:rsidTr="6BB6F5C0" w14:paraId="6D1ED28E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3BCD6388" wp14:textId="77777777">
            <w:pPr>
              <w:jc w:val="center"/>
            </w:pPr>
            <w:r>
              <w:t>IPEP-2-RKN</w:t>
            </w:r>
            <w:r w:rsidRPr="1BF78547">
              <w:t>M_02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331846E9" wp14:textId="77777777">
            <w:pPr>
              <w:rPr>
                <w:color w:val="000000"/>
              </w:rPr>
            </w:pPr>
            <w:r w:rsidRPr="00687082">
              <w:rPr>
                <w:color w:val="000000"/>
              </w:rPr>
              <w:t xml:space="preserve">Student Ma pogłębioną i uporządkowaną wiedzę na temat struktur i funkcji systemu oświaty – cele, podstawy prawne, organizację i funkcjonowanie instytucji edukacyjnych, </w:t>
            </w:r>
            <w:r w:rsidRPr="00687082">
              <w:rPr>
                <w:color w:val="000000"/>
              </w:rPr>
              <w:lastRenderedPageBreak/>
              <w:t>wychowawczych, opiekuńczych i innych, a także alternatywnych form edukacji;</w:t>
            </w:r>
          </w:p>
          <w:p w:rsidRPr="00687082" w:rsidR="000F3316" w:rsidP="00687082" w:rsidRDefault="000F3316" w14:paraId="1299C43A" wp14:textId="77777777">
            <w:pPr>
              <w:rPr>
                <w:color w:val="000000"/>
              </w:rPr>
            </w:pPr>
          </w:p>
          <w:p w:rsidRPr="00687082" w:rsidR="000F3316" w:rsidP="00687082" w:rsidRDefault="000F3316" w14:paraId="52C421D4" wp14:textId="77777777">
            <w:pPr>
              <w:rPr>
                <w:color w:val="000000"/>
              </w:rPr>
            </w:pPr>
            <w:r w:rsidRPr="00687082">
              <w:rPr>
                <w:color w:val="000000"/>
              </w:rPr>
              <w:t>Student ma rozszerzoną i uporządkowaną wiedzę na temat zasad bezpieczeństwa i higieny pracy w instytucjach edukacyjnych, wychowawczych, opiekuńczych i innych oraz odpowiedzialności prawnej nauczyciela/wychowawcy/opiekuna  w tym zakresie, a także zasad udzielania pierwszej pomocy;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15608D63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SMPED_W08</w:t>
            </w:r>
          </w:p>
          <w:p w:rsidR="000F3316" w:rsidP="00BB10AB" w:rsidRDefault="000F3316" w14:paraId="4DDBEF00" wp14:textId="77777777">
            <w:pPr>
              <w:jc w:val="center"/>
            </w:pPr>
          </w:p>
          <w:p w:rsidR="000F3316" w:rsidP="00BB10AB" w:rsidRDefault="000F3316" w14:paraId="3461D779" wp14:textId="77777777">
            <w:pPr>
              <w:jc w:val="center"/>
            </w:pPr>
          </w:p>
          <w:p w:rsidR="000F3316" w:rsidP="00BB10AB" w:rsidRDefault="000F3316" w14:paraId="3CF2D8B6" wp14:textId="77777777">
            <w:pPr>
              <w:jc w:val="center"/>
            </w:pPr>
          </w:p>
          <w:p w:rsidR="000F3316" w:rsidP="00BB10AB" w:rsidRDefault="000F3316" w14:paraId="0FB78278" wp14:textId="77777777">
            <w:pPr>
              <w:jc w:val="center"/>
            </w:pPr>
          </w:p>
          <w:p w:rsidR="000F3316" w:rsidP="00BB10AB" w:rsidRDefault="000F3316" w14:paraId="1FC39945" wp14:textId="77777777">
            <w:pPr>
              <w:jc w:val="center"/>
            </w:pPr>
          </w:p>
          <w:p w:rsidR="000F3316" w:rsidP="00BB10AB" w:rsidRDefault="000F3316" w14:paraId="0562CB0E" wp14:textId="77777777">
            <w:pPr>
              <w:jc w:val="center"/>
            </w:pPr>
          </w:p>
          <w:p w:rsidR="000F3316" w:rsidP="00BB10AB" w:rsidRDefault="000F3316" w14:paraId="56BD06CF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SMPED_W12</w:t>
            </w:r>
          </w:p>
          <w:p w:rsidRPr="00250889" w:rsidR="000F3316" w:rsidP="00BB10AB" w:rsidRDefault="000F3316" w14:paraId="34CE0A41" wp14:textId="77777777">
            <w:pPr>
              <w:jc w:val="center"/>
            </w:pPr>
          </w:p>
        </w:tc>
      </w:tr>
      <w:tr xmlns:wp14="http://schemas.microsoft.com/office/word/2010/wordml" w:rsidR="000F3316" w:rsidTr="6BB6F5C0" w14:paraId="708A3901" wp14:textId="77777777">
        <w:trPr>
          <w:gridBefore w:val="1"/>
          <w:wBefore w:w="9" w:type="dxa"/>
          <w:trHeight w:val="720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0B8C3A84" wp14:textId="77777777">
            <w:pPr>
              <w:jc w:val="center"/>
            </w:pPr>
            <w:r>
              <w:lastRenderedPageBreak/>
              <w:t>IPEP-2-RKN</w:t>
            </w:r>
            <w:r w:rsidRPr="1BF78547">
              <w:t>M_03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0F5F0797" wp14:textId="77777777">
            <w:r w:rsidRPr="00687082">
              <w:t>Student w pogłębionym stopniu zna i rozumie procesy komunikowania interpersonalnego i społecznego oraz ich prawidłowości i zakłócenia;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62EBF3C5" wp14:textId="77777777">
            <w:pPr>
              <w:jc w:val="center"/>
            </w:pPr>
          </w:p>
          <w:p w:rsidR="000F3316" w:rsidP="00BB10AB" w:rsidRDefault="000F3316" w14:paraId="6D98A12B" wp14:textId="77777777"/>
          <w:p w:rsidR="000F3316" w:rsidP="00BB10AB" w:rsidRDefault="000F3316" w14:paraId="19699577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SMPED_W12</w:t>
            </w:r>
          </w:p>
          <w:p w:rsidRPr="00BD3326" w:rsidR="000F3316" w:rsidP="00BB10AB" w:rsidRDefault="000F3316" w14:paraId="2946DB82" wp14:textId="77777777">
            <w:pPr>
              <w:jc w:val="center"/>
            </w:pPr>
          </w:p>
        </w:tc>
      </w:tr>
      <w:tr xmlns:wp14="http://schemas.microsoft.com/office/word/2010/wordml" w:rsidR="000F3316" w:rsidTr="6BB6F5C0" w14:paraId="58F7BBD5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1DB9AAD5" wp14:textId="77777777">
            <w:pPr>
              <w:jc w:val="center"/>
            </w:pPr>
            <w:r>
              <w:t>IPEP-2-RKN</w:t>
            </w:r>
            <w:r w:rsidRPr="1BF78547">
              <w:t>M_04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0E9996AE" wp14:textId="77777777">
            <w:r w:rsidRPr="00687082">
              <w:t>Student potrafi obserwować sytuacje i zdarzenia pedagogiczne, analizować je z wykorzystaniem wiedzy pedagogiczno-psychologicznej oraz formułować i rozwiązywać złożone i nietypowe problemy;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7E87E864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SMPED_U01</w:t>
            </w:r>
          </w:p>
          <w:p w:rsidRPr="00250889" w:rsidR="000F3316" w:rsidP="00BB10AB" w:rsidRDefault="000F3316" w14:paraId="5997CC1D" wp14:textId="77777777">
            <w:pPr>
              <w:jc w:val="center"/>
            </w:pPr>
          </w:p>
        </w:tc>
      </w:tr>
      <w:tr xmlns:wp14="http://schemas.microsoft.com/office/word/2010/wordml" w:rsidR="000F3316" w:rsidTr="6BB6F5C0" w14:paraId="64B54D1E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7F025EA4" wp14:textId="77777777">
            <w:pPr>
              <w:jc w:val="center"/>
            </w:pPr>
            <w:r>
              <w:t>IPEP-2-RKN</w:t>
            </w:r>
            <w:r w:rsidRPr="1BF78547">
              <w:t>M_05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2751E885" wp14:textId="77777777">
            <w:r w:rsidRPr="00687082">
              <w:rPr>
                <w:color w:val="000000"/>
              </w:rPr>
              <w:t xml:space="preserve"> Student potrafi poprawnie posługiwać się językiem polskim i poprawnie oraz adekwatnie do wieku uczniów/podopiecznych posługiwać się terminologią przedmiotu;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53645273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SMPED_U15</w:t>
            </w:r>
          </w:p>
          <w:p w:rsidRPr="00250889" w:rsidR="000F3316" w:rsidP="00BB10AB" w:rsidRDefault="000F3316" w14:paraId="110FFD37" wp14:textId="77777777">
            <w:pPr>
              <w:jc w:val="center"/>
            </w:pPr>
          </w:p>
        </w:tc>
      </w:tr>
      <w:tr xmlns:wp14="http://schemas.microsoft.com/office/word/2010/wordml" w:rsidR="000F3316" w:rsidTr="6BB6F5C0" w14:paraId="4DEA3452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507DACF4" wp14:textId="77777777">
            <w:pPr>
              <w:jc w:val="center"/>
            </w:pPr>
            <w:r>
              <w:t>IPEP-2-RKN</w:t>
            </w:r>
            <w:r w:rsidRPr="1BF78547">
              <w:t>M_06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6B699379" wp14:textId="77777777">
            <w:pPr>
              <w:rPr>
                <w:color w:val="000000"/>
              </w:rPr>
            </w:pPr>
          </w:p>
          <w:p w:rsidRPr="00687082" w:rsidR="000F3316" w:rsidP="00687082" w:rsidRDefault="000F3316" w14:paraId="66E3E35A" wp14:textId="77777777">
            <w:pPr>
              <w:rPr>
                <w:color w:val="000000"/>
              </w:rPr>
            </w:pPr>
            <w:r w:rsidRPr="00687082">
              <w:rPr>
                <w:color w:val="000000"/>
              </w:rPr>
              <w:t>Student wykorzystuje pogłębioną wiedzę o bezpieczeństwie i higienie pracy w działalności pedagogicznej, potrafi udzielać pierwszej pomocy;</w:t>
            </w:r>
          </w:p>
          <w:p w:rsidRPr="00687082" w:rsidR="000F3316" w:rsidP="00687082" w:rsidRDefault="000F3316" w14:paraId="3FE9F23F" wp14:textId="77777777"/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1F72F646" wp14:textId="7777777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3316" w:rsidP="00BB10AB" w:rsidRDefault="000F3316" w14:paraId="08CE6F91" wp14:textId="7777777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3316" w:rsidP="00BB10AB" w:rsidRDefault="000F3316" w14:paraId="28C1339A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SMPED_U17</w:t>
            </w:r>
          </w:p>
          <w:p w:rsidR="000F3316" w:rsidP="00BB10AB" w:rsidRDefault="000F3316" w14:paraId="61CDCEAD" wp14:textId="7777777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3316" w:rsidP="00BB10AB" w:rsidRDefault="000F3316" w14:paraId="6BB9E253" wp14:textId="7777777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3316" w:rsidP="00BB10AB" w:rsidRDefault="000F3316" w14:paraId="23DE523C" wp14:textId="7777777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3316" w:rsidP="00BB10AB" w:rsidRDefault="000F3316" w14:paraId="52E56223" wp14:textId="7777777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Pr="00250889" w:rsidR="000F3316" w:rsidP="00BB10AB" w:rsidRDefault="000F3316" w14:paraId="07547A01" wp14:textId="77777777">
            <w:pPr>
              <w:jc w:val="center"/>
            </w:pPr>
          </w:p>
        </w:tc>
      </w:tr>
      <w:tr xmlns:wp14="http://schemas.microsoft.com/office/word/2010/wordml" w:rsidR="000F3316" w:rsidTr="6BB6F5C0" w14:paraId="1EBCCEAE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4E0F3011" wp14:textId="77777777">
            <w:pPr>
              <w:jc w:val="center"/>
            </w:pPr>
            <w:r>
              <w:t>IPEP-2-RKN</w:t>
            </w:r>
            <w:r w:rsidRPr="1BF78547">
              <w:t>M_0</w:t>
            </w:r>
            <w:r>
              <w:t>7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49B01050" wp14:textId="77777777">
            <w:pPr>
              <w:rPr>
                <w:color w:val="000000"/>
              </w:rPr>
            </w:pPr>
            <w:r w:rsidRPr="00687082">
              <w:rPr>
                <w:color w:val="000000"/>
              </w:rPr>
              <w:t>Student samodzielne rozwija wiedzę i umiejętności pedagogiczne w zakresie rozwiązywania konfliktów, prowadzenia mediacji i negocjacji z wykorzystaniem różnych źródeł, w tym obcojęzycznych oraz technologii ICT.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2375E288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SMPED_U18</w:t>
            </w:r>
          </w:p>
          <w:p w:rsidR="000F3316" w:rsidP="00BB10AB" w:rsidRDefault="000F3316" w14:paraId="5043CB0F" wp14:textId="7777777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xmlns:wp14="http://schemas.microsoft.com/office/word/2010/wordml" w:rsidR="000F3316" w:rsidTr="6BB6F5C0" w14:paraId="47A27F9D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463A5716" wp14:textId="77777777">
            <w:pPr>
              <w:jc w:val="center"/>
            </w:pPr>
            <w:r>
              <w:t>IPEP-2-RKN</w:t>
            </w:r>
            <w:r w:rsidRPr="1BF78547">
              <w:t>M_0</w:t>
            </w:r>
            <w:r>
              <w:t>8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07459315" wp14:textId="77777777">
            <w:pPr>
              <w:rPr>
                <w:color w:val="000000"/>
              </w:rPr>
            </w:pPr>
          </w:p>
          <w:p w:rsidRPr="00687082" w:rsidR="000F3316" w:rsidP="00687082" w:rsidRDefault="000F3316" w14:paraId="4CE4B99C" wp14:textId="77777777">
            <w:pPr>
              <w:rPr>
                <w:color w:val="000000"/>
              </w:rPr>
            </w:pPr>
            <w:r w:rsidRPr="00687082">
              <w:rPr>
                <w:color w:val="000000"/>
              </w:rPr>
              <w:t>Student posiada pogłębione umiejętności w zakresie komunikacji społecznej, potrafi używać języka specjalistycznego podczas prowadzenia negocjacji i mediacji.</w:t>
            </w:r>
          </w:p>
          <w:p w:rsidRPr="00687082" w:rsidR="000F3316" w:rsidP="00687082" w:rsidRDefault="000F3316" w14:paraId="6537F28F" wp14:textId="77777777">
            <w:pPr>
              <w:rPr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5D8816BF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SMPED_U20</w:t>
            </w:r>
          </w:p>
          <w:p w:rsidRPr="0009177D" w:rsidR="000F3316" w:rsidP="00BB10AB" w:rsidRDefault="000F3316" w14:paraId="6DFB9E20" wp14:textId="77777777">
            <w:pPr>
              <w:jc w:val="center"/>
            </w:pPr>
          </w:p>
        </w:tc>
      </w:tr>
      <w:tr xmlns:wp14="http://schemas.microsoft.com/office/word/2010/wordml" w:rsidR="000F3316" w:rsidTr="6BB6F5C0" w14:paraId="6FF3BBD6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3BCBFB12" wp14:textId="77777777">
            <w:pPr>
              <w:jc w:val="center"/>
            </w:pPr>
            <w:r>
              <w:t>IPEP-2-RKN</w:t>
            </w:r>
            <w:r w:rsidRPr="1BF78547">
              <w:t>M_0</w:t>
            </w:r>
            <w:r>
              <w:t>9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87082" w:rsidR="000F3316" w:rsidP="00687082" w:rsidRDefault="000F3316" w14:paraId="2248CEE0" wp14:textId="77777777">
            <w:pPr>
              <w:rPr>
                <w:color w:val="000000"/>
              </w:rPr>
            </w:pPr>
            <w:r w:rsidRPr="00687082">
              <w:rPr>
                <w:color w:val="000000"/>
              </w:rPr>
              <w:t>Student dokonuje autorefleksji nad własnym rozwojem zawodowym i krytycznej oceny posiadanej wiedzy i odbieranych treści, jest świadomy potrzeby ciągłego dokształcania się.</w:t>
            </w:r>
          </w:p>
          <w:p w:rsidRPr="00687082" w:rsidR="000F3316" w:rsidP="00687082" w:rsidRDefault="000F3316" w14:paraId="70DF9E56" wp14:textId="77777777">
            <w:pPr>
              <w:rPr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148A163D" wp14:textId="777777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SMPED_K08</w:t>
            </w:r>
          </w:p>
          <w:p w:rsidRPr="0009177D" w:rsidR="000F3316" w:rsidP="00BB10AB" w:rsidRDefault="000F3316" w14:paraId="44E871BC" wp14:textId="77777777">
            <w:pPr>
              <w:jc w:val="center"/>
            </w:pPr>
          </w:p>
        </w:tc>
      </w:tr>
      <w:tr xmlns:wp14="http://schemas.microsoft.com/office/word/2010/wordml" w:rsidR="008020BA" w:rsidTr="6BB6F5C0" w14:paraId="4EF9B9D1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907C64A" wp14:textId="7777777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xmlns:wp14="http://schemas.microsoft.com/office/word/2010/wordml" w:rsidR="008020BA" w:rsidTr="6BB6F5C0" w14:paraId="4870A617" wp14:textId="77777777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144A5D23" wp14:textId="77777777">
            <w:pPr>
              <w:jc w:val="center"/>
            </w:pPr>
          </w:p>
          <w:p w:rsidR="008020BA" w:rsidP="00EF0CA9" w:rsidRDefault="008020BA" w14:paraId="3D78E664" wp14:textId="77777777">
            <w:pPr>
              <w:jc w:val="center"/>
            </w:pPr>
            <w:r>
              <w:t>Symbol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738610EB" wp14:textId="77777777">
            <w:pPr>
              <w:jc w:val="center"/>
            </w:pPr>
          </w:p>
          <w:p w:rsidR="008020BA" w:rsidP="00EF0CA9" w:rsidRDefault="008020BA" w14:paraId="1AB97512" wp14:textId="77777777">
            <w:pPr>
              <w:jc w:val="center"/>
            </w:pPr>
            <w:r>
              <w:t>Treści kształcenia</w:t>
            </w:r>
          </w:p>
          <w:p w:rsidR="008020BA" w:rsidP="00EF0CA9" w:rsidRDefault="008020BA" w14:paraId="637805D2" wp14:textId="77777777">
            <w:pPr>
              <w:jc w:val="center"/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E45F01A" wp14:textId="7777777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do efektów </w:t>
            </w:r>
            <w:r>
              <w:t>uczenia się przedmiotu</w:t>
            </w:r>
          </w:p>
        </w:tc>
      </w:tr>
      <w:tr xmlns:wp14="http://schemas.microsoft.com/office/word/2010/wordml" w:rsidR="000F3316" w:rsidTr="6BB6F5C0" w14:paraId="1EF923D1" wp14:textId="77777777">
        <w:trPr>
          <w:gridBefore w:val="1"/>
          <w:wBefore w:w="9" w:type="dxa"/>
          <w:trHeight w:val="290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50889" w:rsidR="000F3316" w:rsidP="00BB10AB" w:rsidRDefault="000F3316" w14:paraId="1F3D25AA" wp14:textId="77777777">
            <w:r>
              <w:t>TK_ 01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0C5F15D3" wp14:textId="77777777">
            <w:r>
              <w:t xml:space="preserve"> </w:t>
            </w: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436F6B4E" wp14:textId="77777777">
            <w:r>
              <w:t>IPEP-2-RKNM_01</w:t>
            </w:r>
          </w:p>
        </w:tc>
      </w:tr>
      <w:tr xmlns:wp14="http://schemas.microsoft.com/office/word/2010/wordml" w:rsidR="000F3316" w:rsidTr="6BB6F5C0" w14:paraId="2F8754E1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50889" w:rsidR="000F3316" w:rsidP="00BB10AB" w:rsidRDefault="000F3316" w14:paraId="7C7697DA" wp14:textId="77777777">
            <w:r>
              <w:t>TK_ 02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416FD616" wp14:textId="77777777">
            <w:r>
              <w:t xml:space="preserve">Konflikt w procesie mediacji i negocjacji - istota konfliktu - diagnoza konfliktu - rodzaje konfliktów - przyczyny (źródła) konfliktów (osobowe, organizacyjne, społeczne) 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49D4C127" wp14:textId="77777777">
            <w:r>
              <w:t>IPEP-2-RKNM_02</w:t>
            </w:r>
          </w:p>
          <w:p w:rsidRPr="00250889" w:rsidR="000F3316" w:rsidP="00BB10AB" w:rsidRDefault="000F3316" w14:paraId="6CA460F2" wp14:textId="77777777">
            <w:r>
              <w:t>IPEP-2-RKN</w:t>
            </w:r>
            <w:r w:rsidRPr="1BF78547">
              <w:t>M_0</w:t>
            </w:r>
            <w:r>
              <w:t>8</w:t>
            </w:r>
          </w:p>
        </w:tc>
      </w:tr>
      <w:tr xmlns:wp14="http://schemas.microsoft.com/office/word/2010/wordml" w:rsidR="000F3316" w:rsidTr="6BB6F5C0" w14:paraId="60EDAF46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50889" w:rsidR="000F3316" w:rsidP="00BB10AB" w:rsidRDefault="000F3316" w14:paraId="07663D57" wp14:textId="77777777">
            <w:r>
              <w:t>TK_ 03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5ABA9D11" wp14:textId="77777777">
            <w:r>
              <w:t xml:space="preserve">Tradycyjne i współczesne sposoby rozwiązywania konfliktów - dawne i współczesne poglądy na konflikt </w:t>
            </w:r>
          </w:p>
          <w:p w:rsidRPr="00250889" w:rsidR="000F3316" w:rsidP="00BB10AB" w:rsidRDefault="000F3316" w14:paraId="787C4E5F" wp14:textId="77777777">
            <w:r>
              <w:t xml:space="preserve">Modele zarządzania konfliktem - style rozwiązywania konfliktów (autodiagnoza) - zastosowanie stylów rozwiązywania konfliktów - model prewencyjno-eskalacyjny zarządzania konfliktem Van de Vlierta  ,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72F3C9D3" wp14:textId="77777777">
            <w:r>
              <w:t>IPEP-2-RKNM_03</w:t>
            </w:r>
          </w:p>
        </w:tc>
      </w:tr>
      <w:tr xmlns:wp14="http://schemas.microsoft.com/office/word/2010/wordml" w:rsidR="000F3316" w:rsidTr="6BB6F5C0" w14:paraId="30CCD231" wp14:textId="77777777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50889" w:rsidR="000F3316" w:rsidP="00BB10AB" w:rsidRDefault="000F3316" w14:paraId="489B4272" wp14:textId="77777777">
            <w:r>
              <w:t>TK_ 04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3A2F430C" wp14:textId="77777777">
            <w:r>
              <w:t xml:space="preserve"> Negocjacje </w:t>
            </w:r>
          </w:p>
          <w:p w:rsidRPr="00250889" w:rsidR="000F3316" w:rsidP="00BB10AB" w:rsidRDefault="000F3316" w14:paraId="09A0F36E" wp14:textId="77777777">
            <w:r>
              <w:t xml:space="preserve">- modele i style negocjacji </w:t>
            </w:r>
          </w:p>
          <w:p w:rsidRPr="00250889" w:rsidR="000F3316" w:rsidP="00BB10AB" w:rsidRDefault="000F3316" w14:paraId="06EB876F" wp14:textId="77777777">
            <w:r>
              <w:t xml:space="preserve">- negocjacje transakcyjne i rozjemcze </w:t>
            </w:r>
          </w:p>
          <w:p w:rsidRPr="00250889" w:rsidR="000F3316" w:rsidP="00BB10AB" w:rsidRDefault="000F3316" w14:paraId="294EFA00" wp14:textId="77777777">
            <w:r>
              <w:t xml:space="preserve">- negocjacje dystrybucyjne i kooperacyjne </w:t>
            </w:r>
          </w:p>
          <w:p w:rsidRPr="00250889" w:rsidR="000F3316" w:rsidP="00BB10AB" w:rsidRDefault="000F3316" w14:paraId="5B34AB60" wp14:textId="77777777">
            <w:r>
              <w:t xml:space="preserve">- techniki negocjacyjne (konstruktywne i destruktywne) </w:t>
            </w:r>
          </w:p>
          <w:p w:rsidRPr="00250889" w:rsidR="000F3316" w:rsidP="00BB10AB" w:rsidRDefault="000F3316" w14:paraId="2CBFE608" wp14:textId="77777777">
            <w:r>
              <w:t xml:space="preserve">- przygotowanie do negocjacji </w:t>
            </w:r>
          </w:p>
          <w:p w:rsidRPr="00250889" w:rsidR="000F3316" w:rsidP="00BB10AB" w:rsidRDefault="000F3316" w14:paraId="21FB7262" wp14:textId="77777777">
            <w:r>
              <w:t xml:space="preserve">- BATNA </w:t>
            </w:r>
          </w:p>
          <w:p w:rsidRPr="00250889" w:rsidR="000F3316" w:rsidP="00BB10AB" w:rsidRDefault="000F3316" w14:paraId="6360B0C7" wp14:textId="77777777">
            <w:r>
              <w:t xml:space="preserve">- przebieg negocjacji (czas, miejsce, fazy) Inne metody rozwiązywania konfliktów przez osoby neutralne </w:t>
            </w:r>
          </w:p>
          <w:p w:rsidRPr="00250889" w:rsidR="000F3316" w:rsidP="00BB10AB" w:rsidRDefault="000F3316" w14:paraId="0B4A355F" wp14:textId="77777777">
            <w:r>
              <w:t xml:space="preserve">- admonicja </w:t>
            </w:r>
          </w:p>
          <w:p w:rsidRPr="00250889" w:rsidR="000F3316" w:rsidP="00BB10AB" w:rsidRDefault="000F3316" w14:paraId="36E0B269" wp14:textId="77777777">
            <w:r>
              <w:t xml:space="preserve">- koncyliacja </w:t>
            </w:r>
          </w:p>
          <w:p w:rsidRPr="00250889" w:rsidR="000F3316" w:rsidP="00BB10AB" w:rsidRDefault="000F3316" w14:paraId="0D6AAF55" wp14:textId="77777777">
            <w:r>
              <w:t xml:space="preserve">- moderacja </w:t>
            </w:r>
          </w:p>
          <w:p w:rsidRPr="00250889" w:rsidR="000F3316" w:rsidP="00BB10AB" w:rsidRDefault="000F3316" w14:paraId="297EF1DB" wp14:textId="77777777">
            <w:r>
              <w:t xml:space="preserve">- arbitraż </w:t>
            </w:r>
          </w:p>
          <w:p w:rsidRPr="00250889" w:rsidR="000F3316" w:rsidP="00BB10AB" w:rsidRDefault="000F3316" w14:paraId="12F69D24" wp14:textId="77777777">
            <w:r>
              <w:t xml:space="preserve">- inkwizycja </w:t>
            </w:r>
          </w:p>
          <w:p w:rsidRPr="00250889" w:rsidR="000F3316" w:rsidP="00BB10AB" w:rsidRDefault="000F3316" w14:paraId="2D4EC8A8" wp14:textId="77777777">
            <w:r>
              <w:t xml:space="preserve">- mediacja 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49FC7E4C" wp14:textId="77777777">
            <w:r>
              <w:t>IPEP-2-RKNM_04</w:t>
            </w:r>
          </w:p>
          <w:p w:rsidRPr="00250889" w:rsidR="000F3316" w:rsidP="00BB10AB" w:rsidRDefault="000F3316" w14:paraId="19A064B2" wp14:textId="77777777">
            <w:r>
              <w:t>IPEP-2-RKN</w:t>
            </w:r>
            <w:r w:rsidRPr="1BF78547">
              <w:t>M_0</w:t>
            </w:r>
            <w:r>
              <w:t>7</w:t>
            </w:r>
          </w:p>
        </w:tc>
      </w:tr>
      <w:tr xmlns:wp14="http://schemas.microsoft.com/office/word/2010/wordml" w:rsidR="000F3316" w:rsidTr="6BB6F5C0" w14:paraId="02BDA578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50889" w:rsidR="000F3316" w:rsidP="00BB10AB" w:rsidRDefault="000F3316" w14:paraId="78DCB6E9" wp14:textId="77777777">
            <w:r>
              <w:t>TK_ 05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27F55619" wp14:textId="77777777">
            <w:r>
              <w:t xml:space="preserve">Mediacja </w:t>
            </w:r>
          </w:p>
          <w:p w:rsidRPr="00250889" w:rsidR="000F3316" w:rsidP="00BB10AB" w:rsidRDefault="000F3316" w14:paraId="1993F76B" wp14:textId="77777777">
            <w:r>
              <w:t xml:space="preserve">- definicja i cel mediacji </w:t>
            </w:r>
          </w:p>
          <w:p w:rsidRPr="00250889" w:rsidR="000F3316" w:rsidP="00BB10AB" w:rsidRDefault="000F3316" w14:paraId="71006FD6" wp14:textId="77777777">
            <w:r>
              <w:t xml:space="preserve">- rodzaje mediacji </w:t>
            </w:r>
          </w:p>
          <w:p w:rsidRPr="00250889" w:rsidR="000F3316" w:rsidP="00BB10AB" w:rsidRDefault="000F3316" w14:paraId="763A8869" wp14:textId="77777777">
            <w:r>
              <w:t xml:space="preserve">- zasady mediacji </w:t>
            </w:r>
          </w:p>
          <w:p w:rsidRPr="00250889" w:rsidR="000F3316" w:rsidP="00BB10AB" w:rsidRDefault="000F3316" w14:paraId="713F8EEB" wp14:textId="77777777">
            <w:r>
              <w:t xml:space="preserve">- przygotowanie do mediacji w 5 krokach </w:t>
            </w:r>
          </w:p>
          <w:p w:rsidRPr="00250889" w:rsidR="000F3316" w:rsidP="00BB10AB" w:rsidRDefault="000F3316" w14:paraId="470D076E" wp14:textId="77777777">
            <w:r>
              <w:t xml:space="preserve">- etapy mediacji </w:t>
            </w:r>
          </w:p>
          <w:p w:rsidRPr="00250889" w:rsidR="000F3316" w:rsidP="00BB10AB" w:rsidRDefault="000F3316" w14:paraId="7702D66A" wp14:textId="77777777">
            <w:r>
              <w:t xml:space="preserve">- kwestie etyczne w mediacji </w:t>
            </w:r>
          </w:p>
          <w:p w:rsidRPr="00250889" w:rsidR="000F3316" w:rsidP="00BB10AB" w:rsidRDefault="000F3316" w14:paraId="37183A2D" wp14:textId="77777777">
            <w:r>
              <w:t xml:space="preserve">- kwestie kulturowe w mediacji 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1D4F6765" wp14:textId="77777777">
            <w:r>
              <w:t>IPEP-2-RKNM_05</w:t>
            </w:r>
          </w:p>
          <w:p w:rsidRPr="00250889" w:rsidR="000F3316" w:rsidP="00BB10AB" w:rsidRDefault="000F3316" w14:paraId="4BE3323A" wp14:textId="77777777">
            <w:r>
              <w:t>IPEP-2-RKN</w:t>
            </w:r>
            <w:r w:rsidRPr="1BF78547">
              <w:t>M_0</w:t>
            </w:r>
            <w:r>
              <w:t>7</w:t>
            </w:r>
          </w:p>
        </w:tc>
      </w:tr>
      <w:tr xmlns:wp14="http://schemas.microsoft.com/office/word/2010/wordml" w:rsidR="000F3316" w:rsidTr="6BB6F5C0" w14:paraId="0CE836A0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73BECE6B" wp14:textId="77777777">
            <w:r>
              <w:t>TK_ 06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51632BE3" wp14:textId="77777777">
            <w:r>
              <w:t xml:space="preserve">Ewaluacja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6FDA1509" wp14:textId="77777777">
            <w:r>
              <w:t>IPEP-2-RKNM_06</w:t>
            </w:r>
          </w:p>
          <w:p w:rsidR="000F3316" w:rsidP="00BB10AB" w:rsidRDefault="000F3316" w14:paraId="7F61EFB5" wp14:textId="77777777">
            <w:r>
              <w:t>IPEP-2-RKN</w:t>
            </w:r>
            <w:r w:rsidRPr="1BF78547">
              <w:t>M_0</w:t>
            </w:r>
            <w:r>
              <w:t>9</w:t>
            </w:r>
          </w:p>
          <w:p w:rsidRPr="00250889" w:rsidR="000F3316" w:rsidP="00BB10AB" w:rsidRDefault="000F3316" w14:paraId="463F29E8" wp14:textId="77777777"/>
        </w:tc>
      </w:tr>
      <w:tr xmlns:wp14="http://schemas.microsoft.com/office/word/2010/wordml" w:rsidR="008020BA" w:rsidTr="6BB6F5C0" w14:paraId="6BE1DB36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76B8188" wp14:textId="7777777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  <w:r w:rsidR="00FF28F5">
              <w:rPr>
                <w:b/>
              </w:rPr>
              <w:t xml:space="preserve"> </w:t>
            </w:r>
          </w:p>
        </w:tc>
      </w:tr>
      <w:tr xmlns:wp14="http://schemas.microsoft.com/office/word/2010/wordml" w:rsidR="000F3316" w:rsidTr="6BB6F5C0" w14:paraId="53427634" wp14:textId="77777777">
        <w:trPr>
          <w:gridBefore w:val="1"/>
          <w:wBefore w:w="9" w:type="dxa"/>
          <w:trHeight w:val="810"/>
        </w:trPr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2996" w:rsidR="000F3316" w:rsidP="00BB10AB" w:rsidRDefault="000F3316" w14:paraId="3F95E299" wp14:textId="77777777">
            <w:r w:rsidRPr="00C82996">
              <w:t>Podstawowa</w:t>
            </w:r>
          </w:p>
          <w:p w:rsidRPr="00C82996" w:rsidR="000F3316" w:rsidP="00BB10AB" w:rsidRDefault="000F3316" w14:paraId="3B7B4B86" wp14:textId="77777777">
            <w:pPr>
              <w:rPr>
                <w:color w:val="339966"/>
              </w:rPr>
            </w:pPr>
          </w:p>
          <w:p w:rsidRPr="00C82996" w:rsidR="000F3316" w:rsidP="00BB10AB" w:rsidRDefault="000F3316" w14:paraId="3A0FF5F2" wp14:textId="77777777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687082" w:rsidP="00687082" w:rsidRDefault="00687082" w14:paraId="0AB778DA" wp14:textId="77777777">
            <w:pPr>
              <w:numPr>
                <w:ilvl w:val="0"/>
                <w:numId w:val="30"/>
              </w:numPr>
            </w:pPr>
            <w:r w:rsidRPr="1BF78547">
              <w:t>Bartosiak-Tomasiak M., Konflikt – dramat czy szansa?, ,,Edukacja i Dialog”, nr 8, 1996, s. 22-26.</w:t>
            </w:r>
          </w:p>
          <w:p w:rsidRPr="00250889" w:rsidR="00687082" w:rsidP="00687082" w:rsidRDefault="00687082" w14:paraId="4CB8DB9B" wp14:textId="77777777">
            <w:pPr>
              <w:numPr>
                <w:ilvl w:val="0"/>
                <w:numId w:val="29"/>
              </w:numPr>
            </w:pPr>
            <w:r w:rsidRPr="1BF78547">
              <w:t>Bobrowicz M., Mediacja. Jestem za, Warszawa 2008.</w:t>
            </w:r>
          </w:p>
          <w:p w:rsidR="00687082" w:rsidP="00687082" w:rsidRDefault="00687082" w14:paraId="5A9E533E" wp14:textId="77777777">
            <w:pPr>
              <w:numPr>
                <w:ilvl w:val="0"/>
                <w:numId w:val="29"/>
              </w:numPr>
            </w:pPr>
            <w:r w:rsidRPr="1BF78547">
              <w:t>Byra S., Konflikt interpersonalny – istota i funkcje, [w:] A. Lewicka (red.), Profesjonalny mediator. Zostań nim. Poradnik metodyczny, Lublin 2008, s. 171-184.</w:t>
            </w:r>
          </w:p>
          <w:p w:rsidRPr="00250889" w:rsidR="00687082" w:rsidP="00687082" w:rsidRDefault="00687082" w14:paraId="31D8BFF2" wp14:textId="77777777">
            <w:pPr>
              <w:numPr>
                <w:ilvl w:val="0"/>
                <w:numId w:val="29"/>
              </w:numPr>
            </w:pPr>
            <w:r>
              <w:t>Kierowanie konfliktem D. Stankiewicz Edukacjai Dialog 2005, nr 3 s. 20-23.</w:t>
            </w:r>
          </w:p>
          <w:p w:rsidRPr="00250889" w:rsidR="00687082" w:rsidP="00687082" w:rsidRDefault="00687082" w14:paraId="256B14FD" wp14:textId="77777777">
            <w:pPr>
              <w:numPr>
                <w:ilvl w:val="0"/>
                <w:numId w:val="29"/>
              </w:numPr>
            </w:pPr>
            <w:r w:rsidRPr="1BF78547">
              <w:t>Rosenberg M. Porozumienie bez przemocy Warszawa 2003</w:t>
            </w:r>
          </w:p>
          <w:p w:rsidRPr="00250889" w:rsidR="00394B2D" w:rsidP="00687082" w:rsidRDefault="00687082" w14:paraId="232E6D39" wp14:textId="77777777">
            <w:pPr>
              <w:numPr>
                <w:ilvl w:val="0"/>
                <w:numId w:val="29"/>
              </w:numPr>
            </w:pPr>
            <w:r>
              <w:t>Stelmach J., Brożek B., Negocjacje, Kraków 2019.</w:t>
            </w:r>
          </w:p>
        </w:tc>
      </w:tr>
      <w:tr xmlns:wp14="http://schemas.microsoft.com/office/word/2010/wordml" w:rsidR="000F3316" w:rsidTr="6BB6F5C0" w14:paraId="5327F6DA" wp14:textId="77777777">
        <w:trPr>
          <w:gridBefore w:val="1"/>
          <w:wBefore w:w="9" w:type="dxa"/>
          <w:trHeight w:val="702"/>
        </w:trPr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2996" w:rsidR="000F3316" w:rsidP="00BB10AB" w:rsidRDefault="000F3316" w14:paraId="5D127A67" wp14:textId="77777777">
            <w:r w:rsidRPr="00C82996">
              <w:t>Uzupełniająca</w:t>
            </w:r>
          </w:p>
          <w:p w:rsidRPr="00C82996" w:rsidR="000F3316" w:rsidP="00BB10AB" w:rsidRDefault="000F3316" w14:paraId="5630AD66" wp14:textId="77777777">
            <w:pPr>
              <w:rPr>
                <w:color w:val="339966"/>
              </w:rPr>
            </w:pPr>
          </w:p>
          <w:p w:rsidRPr="00C82996" w:rsidR="000F3316" w:rsidP="00BB10AB" w:rsidRDefault="000F3316" w14:paraId="61829076" wp14:textId="77777777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87082" w:rsidP="00687082" w:rsidRDefault="00687082" w14:paraId="4EC55DD0" wp14:textId="77777777">
            <w:pPr>
              <w:numPr>
                <w:ilvl w:val="0"/>
                <w:numId w:val="32"/>
              </w:numPr>
            </w:pPr>
            <w:r w:rsidRPr="1BF78547">
              <w:t>Chełpa S., Witkowski T., Psychologia konfliktów. Praktyka radzenia sobie ze sporami, Gdańsk 2004.</w:t>
            </w:r>
          </w:p>
          <w:p w:rsidRPr="00250889" w:rsidR="00687082" w:rsidP="00687082" w:rsidRDefault="00687082" w14:paraId="1C407FC3" wp14:textId="77777777">
            <w:pPr>
              <w:numPr>
                <w:ilvl w:val="0"/>
                <w:numId w:val="32"/>
              </w:numPr>
            </w:pPr>
            <w:r>
              <w:t xml:space="preserve">Ratajczak M., O skutecznej mediacji Problemy  Opiekuńczo – Wychowawcze  2004 r., nr 2 s. 40- 42 </w:t>
            </w:r>
          </w:p>
          <w:p w:rsidRPr="00250889" w:rsidR="00394B2D" w:rsidP="00687082" w:rsidRDefault="00687082" w14:paraId="6F70A9DB" wp14:textId="77777777">
            <w:pPr>
              <w:numPr>
                <w:ilvl w:val="0"/>
                <w:numId w:val="32"/>
              </w:numPr>
            </w:pPr>
            <w:r>
              <w:t>Tebernadzka M., Negocjacje i mediacje w sferze publicznej, Warszawa 2018.</w:t>
            </w:r>
          </w:p>
        </w:tc>
      </w:tr>
      <w:tr xmlns:wp14="http://schemas.microsoft.com/office/word/2010/wordml" w:rsidR="008020BA" w:rsidTr="6BB6F5C0" w14:paraId="7687AFCF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8420CED" wp14:textId="7777777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xmlns:wp14="http://schemas.microsoft.com/office/word/2010/wordml" w:rsidR="008020BA" w:rsidTr="6BB6F5C0" w14:paraId="42AA5EAF" wp14:textId="77777777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508E849" wp14:textId="7777777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5477A4A" wp14:textId="77777777">
            <w:pPr>
              <w:jc w:val="center"/>
            </w:pPr>
            <w:r>
              <w:t>Symbol treści kształcenia realizowanych</w:t>
            </w:r>
            <w:r>
              <w:br/>
            </w:r>
            <w:r>
              <w:t>w trakcie zajęć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E2A48E2" wp14:textId="77777777">
            <w:pPr>
              <w:jc w:val="center"/>
            </w:pPr>
            <w:r>
              <w:t>Forma realizacji treści kształcenia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3BBDB0D" wp14:textId="77777777">
            <w:pPr>
              <w:jc w:val="center"/>
            </w:pPr>
            <w:r>
              <w:t>Typ oceniania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2E2BE1" wp14:textId="77777777">
            <w:pPr>
              <w:jc w:val="center"/>
            </w:pPr>
            <w:r>
              <w:t>Metody oceny</w:t>
            </w:r>
          </w:p>
        </w:tc>
      </w:tr>
      <w:tr xmlns:wp14="http://schemas.microsoft.com/office/word/2010/wordml" w:rsidR="000F3316" w:rsidTr="6BB6F5C0" w14:paraId="70ABAA52" wp14:textId="77777777">
        <w:trPr>
          <w:gridBefore w:val="1"/>
          <w:wBefore w:w="9" w:type="dxa"/>
          <w:trHeight w:val="48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58F5588A" wp14:textId="77777777">
            <w:pPr>
              <w:jc w:val="center"/>
            </w:pPr>
            <w:r>
              <w:t>IPEP-2-RKN</w:t>
            </w:r>
            <w:r w:rsidRPr="1BF78547">
              <w:t>M_01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0B8EFAFC" wp14:textId="77777777">
            <w:pPr>
              <w:rPr>
                <w:lang w:val="de-DE"/>
              </w:rPr>
            </w:pPr>
            <w:r w:rsidRPr="1BF78547">
              <w:t>TK_ 01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23D11BFB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632692EA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  <w:p w:rsidRPr="00250889" w:rsidR="000F3316" w:rsidP="00BB10AB" w:rsidRDefault="000F3316" w14:paraId="6BEC0FE4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3F229C83" wp14:textId="77777777">
            <w:r>
              <w:t>Dyskusja</w:t>
            </w:r>
          </w:p>
          <w:p w:rsidRPr="00250889" w:rsidR="000F3316" w:rsidP="00BB10AB" w:rsidRDefault="000F3316" w14:paraId="63870C04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rozmowa mediacyjna</w:t>
            </w:r>
          </w:p>
        </w:tc>
      </w:tr>
      <w:tr xmlns:wp14="http://schemas.microsoft.com/office/word/2010/wordml" w:rsidR="000F3316" w:rsidTr="6BB6F5C0" w14:paraId="62F7686C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6BFDD758" wp14:textId="77777777">
            <w:pPr>
              <w:jc w:val="center"/>
              <w:rPr>
                <w:lang w:val="de-DE"/>
              </w:rPr>
            </w:pPr>
            <w:r>
              <w:t>IPEP-2-RKN</w:t>
            </w:r>
            <w:r w:rsidRPr="1BF78547">
              <w:t>M_02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6E3673BD" wp14:textId="77777777">
            <w:pPr>
              <w:rPr>
                <w:lang w:val="de-DE"/>
              </w:rPr>
            </w:pPr>
            <w:r w:rsidRPr="1BF78547">
              <w:t>TK_ 02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29D4CA53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5ED6266F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  <w:p w:rsidRPr="00250889" w:rsidR="000F3316" w:rsidP="00BB10AB" w:rsidRDefault="000F3316" w14:paraId="23371C2B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16BC6376" wp14:textId="7777777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Pr="00250889" w:rsidR="000F3316" w:rsidP="00BB10AB" w:rsidRDefault="000F3316" w14:paraId="08E9E4F8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rozmowa mediacyjna</w:t>
            </w:r>
          </w:p>
        </w:tc>
      </w:tr>
      <w:tr xmlns:wp14="http://schemas.microsoft.com/office/word/2010/wordml" w:rsidR="000F3316" w:rsidTr="6BB6F5C0" w14:paraId="6864E3D1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15BCFE3C" wp14:textId="77777777">
            <w:pPr>
              <w:jc w:val="center"/>
              <w:rPr>
                <w:lang w:val="de-DE"/>
              </w:rPr>
            </w:pPr>
            <w:r>
              <w:t>IPEP-2-RKN</w:t>
            </w:r>
            <w:r w:rsidRPr="1BF78547">
              <w:t>M_03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0DC5ECD6" wp14:textId="77777777">
            <w:pPr>
              <w:rPr>
                <w:lang w:val="de-DE"/>
              </w:rPr>
            </w:pPr>
            <w:r w:rsidRPr="1BF78547">
              <w:t>TK_ 03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2350222F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4E861224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  <w:p w:rsidRPr="00250889" w:rsidR="000F3316" w:rsidP="00BB10AB" w:rsidRDefault="000F3316" w14:paraId="4BABCA05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3EF8B52B" wp14:textId="7777777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Pr="00250889" w:rsidR="000F3316" w:rsidP="00BB10AB" w:rsidRDefault="000F3316" w14:paraId="47673BDD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 rozmowa mediacyjna</w:t>
            </w:r>
          </w:p>
        </w:tc>
      </w:tr>
      <w:tr xmlns:wp14="http://schemas.microsoft.com/office/word/2010/wordml" w:rsidR="000F3316" w:rsidTr="6BB6F5C0" w14:paraId="07E399DD" wp14:textId="77777777">
        <w:trPr>
          <w:gridBefore w:val="1"/>
          <w:wBefore w:w="9" w:type="dxa"/>
          <w:trHeight w:val="54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1BB0C00C" wp14:textId="77777777">
            <w:pPr>
              <w:jc w:val="center"/>
              <w:rPr>
                <w:lang w:val="de-DE"/>
              </w:rPr>
            </w:pPr>
            <w:r>
              <w:t>IPEP-2-RKN</w:t>
            </w:r>
            <w:r w:rsidRPr="1BF78547">
              <w:t>M_04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18DE24E0" wp14:textId="77777777">
            <w:pPr>
              <w:rPr>
                <w:lang w:val="de-DE"/>
              </w:rPr>
            </w:pPr>
            <w:r w:rsidRPr="1BF78547">
              <w:t>TK_ 04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7B5B3080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51B1589B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  <w:p w:rsidRPr="00250889" w:rsidR="000F3316" w:rsidP="00BB10AB" w:rsidRDefault="000F3316" w14:paraId="459D2F4F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1EECE80D" wp14:textId="7777777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Pr="00250889" w:rsidR="000F3316" w:rsidP="00BB10AB" w:rsidRDefault="000F3316" w14:paraId="4FEBA495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 rozmowa mediacyjna</w:t>
            </w:r>
          </w:p>
        </w:tc>
      </w:tr>
      <w:tr xmlns:wp14="http://schemas.microsoft.com/office/word/2010/wordml" w:rsidR="000F3316" w:rsidTr="6BB6F5C0" w14:paraId="64255A11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44A1F93C" wp14:textId="77777777">
            <w:pPr>
              <w:jc w:val="center"/>
              <w:rPr>
                <w:lang w:val="de-DE"/>
              </w:rPr>
            </w:pPr>
            <w:r>
              <w:t>IPEP-2-RKN</w:t>
            </w:r>
            <w:r w:rsidRPr="1BF78547">
              <w:t>M_05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1C3E257E" wp14:textId="77777777">
            <w:pPr>
              <w:rPr>
                <w:lang w:val="de-DE"/>
              </w:rPr>
            </w:pPr>
            <w:r w:rsidRPr="1BF78547">
              <w:t>TK_ 05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5C8FD44A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04AD6F4A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  <w:p w:rsidRPr="00250889" w:rsidR="000F3316" w:rsidP="00BB10AB" w:rsidRDefault="000F3316" w14:paraId="4BB180D6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1643274A" wp14:textId="7777777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Pr="00250889" w:rsidR="000F3316" w:rsidP="00BB10AB" w:rsidRDefault="000F3316" w14:paraId="5E3364E5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 rozmowa mediacyjna</w:t>
            </w:r>
          </w:p>
        </w:tc>
      </w:tr>
      <w:tr xmlns:wp14="http://schemas.microsoft.com/office/word/2010/wordml" w:rsidR="000F3316" w:rsidTr="6BB6F5C0" w14:paraId="45501EB6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4466A780" wp14:textId="77777777">
            <w:pPr>
              <w:jc w:val="center"/>
              <w:rPr>
                <w:lang w:val="de-DE"/>
              </w:rPr>
            </w:pPr>
            <w:r>
              <w:t>IPEP-2-RKN</w:t>
            </w:r>
            <w:r w:rsidRPr="1BF78547">
              <w:t>M_06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6B024F2F" wp14:textId="77777777">
            <w:pPr>
              <w:rPr>
                <w:lang w:val="de-DE"/>
              </w:rPr>
            </w:pPr>
            <w:r w:rsidRPr="1BF78547">
              <w:t>TK_ 06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7AF4904D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79994B10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0B8C37C1" wp14:textId="7777777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Pr="00250889" w:rsidR="000F3316" w:rsidP="00BB10AB" w:rsidRDefault="000F3316" w14:paraId="27EB2584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rozmowa mediacyjna</w:t>
            </w:r>
          </w:p>
        </w:tc>
      </w:tr>
      <w:tr xmlns:wp14="http://schemas.microsoft.com/office/word/2010/wordml" w:rsidR="000F3316" w:rsidTr="6BB6F5C0" w14:paraId="34699BD3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6189E199" wp14:textId="77777777">
            <w:pPr>
              <w:jc w:val="center"/>
            </w:pPr>
            <w:r>
              <w:t>IPEP-2-RKN</w:t>
            </w:r>
            <w:r w:rsidRPr="1BF78547">
              <w:t>M_0</w:t>
            </w:r>
            <w:r>
              <w:t>7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1BF78547" w:rsidR="000F3316" w:rsidP="00BB10AB" w:rsidRDefault="000F3316" w14:paraId="70644794" wp14:textId="77777777">
            <w:r w:rsidRPr="1BF78547">
              <w:t>TK_ 04</w:t>
            </w:r>
            <w:r>
              <w:t>, TK_05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2F093519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5EEC12E4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  <w:p w:rsidRPr="00250889" w:rsidR="000F3316" w:rsidP="00BB10AB" w:rsidRDefault="000F3316" w14:paraId="7CE3FC58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447D287A" wp14:textId="7777777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Pr="00250889" w:rsidR="000F3316" w:rsidP="00BB10AB" w:rsidRDefault="000F3316" w14:paraId="29E81300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rozmowa mediacyjna</w:t>
            </w:r>
          </w:p>
        </w:tc>
      </w:tr>
      <w:tr xmlns:wp14="http://schemas.microsoft.com/office/word/2010/wordml" w:rsidR="000F3316" w:rsidTr="6BB6F5C0" w14:paraId="29C7E6C9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5D94A7BB" wp14:textId="77777777">
            <w:pPr>
              <w:jc w:val="center"/>
            </w:pPr>
            <w:r>
              <w:t>IPEP-2-RKN</w:t>
            </w:r>
            <w:r w:rsidRPr="1BF78547">
              <w:t>M_0</w:t>
            </w:r>
            <w:r>
              <w:t>8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1BF78547" w:rsidR="000F3316" w:rsidP="00BB10AB" w:rsidRDefault="000F3316" w14:paraId="277C34A3" wp14:textId="77777777">
            <w:r w:rsidRPr="1BF78547">
              <w:t>TK_ 0</w:t>
            </w:r>
            <w:r>
              <w:t>2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4A6BF57B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5A2BEECA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  <w:p w:rsidRPr="00250889" w:rsidR="000F3316" w:rsidP="00BB10AB" w:rsidRDefault="000F3316" w14:paraId="1EEF7F94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626A9E0E" wp14:textId="7777777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Pr="00250889" w:rsidR="000F3316" w:rsidP="00BB10AB" w:rsidRDefault="000F3316" w14:paraId="55A39A60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 rozmowa mediacyjna</w:t>
            </w:r>
          </w:p>
        </w:tc>
      </w:tr>
      <w:tr xmlns:wp14="http://schemas.microsoft.com/office/word/2010/wordml" w:rsidR="000F3316" w:rsidTr="6BB6F5C0" w14:paraId="04E45D90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00CB61F2" wp14:textId="77777777">
            <w:pPr>
              <w:jc w:val="center"/>
            </w:pPr>
            <w:r>
              <w:t>IPEP-2-RKN</w:t>
            </w:r>
            <w:r w:rsidRPr="1BF78547">
              <w:t>M_0</w:t>
            </w:r>
            <w:r>
              <w:t>9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1BF78547" w:rsidR="000F3316" w:rsidP="00BB10AB" w:rsidRDefault="000F3316" w14:paraId="7FB224E0" wp14:textId="77777777">
            <w:r w:rsidRPr="1BF78547">
              <w:t>TK_ 0</w:t>
            </w:r>
            <w:r>
              <w:t>6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0889" w:rsidR="000F3316" w:rsidP="00BB10AB" w:rsidRDefault="000F3316" w14:paraId="269D67BC" wp14:textId="77777777">
            <w:pPr>
              <w:rPr>
                <w:lang w:val="de-DE"/>
              </w:rPr>
            </w:pPr>
            <w:r w:rsidRPr="1BF78547">
              <w:rPr>
                <w:lang w:val="de-DE"/>
              </w:rP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74C760CE" wp14:textId="7777777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  <w:p w:rsidRPr="00250889" w:rsidR="000F3316" w:rsidP="00BB10AB" w:rsidRDefault="000F3316" w14:paraId="0778608D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F3316" w:rsidP="00BB10AB" w:rsidRDefault="000F3316" w14:paraId="23FF710B" wp14:textId="77777777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  <w:p w:rsidRPr="00250889" w:rsidR="000F3316" w:rsidP="00BB10AB" w:rsidRDefault="000F3316" w14:paraId="270DC191" wp14:textId="77777777">
            <w:pPr>
              <w:rPr>
                <w:lang w:val="de-DE"/>
              </w:rPr>
            </w:pPr>
            <w:r>
              <w:rPr>
                <w:lang w:val="de-DE"/>
              </w:rPr>
              <w:t>Prezentacja, rozmowa mediacyjna</w:t>
            </w:r>
          </w:p>
        </w:tc>
      </w:tr>
      <w:tr xmlns:wp14="http://schemas.microsoft.com/office/word/2010/wordml" w:rsidR="008020BA" w:rsidTr="6BB6F5C0" w14:paraId="65331ACC" wp14:textId="77777777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9045331" wp14:textId="77777777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xmlns:wp14="http://schemas.microsoft.com/office/word/2010/wordml" w:rsidR="008020BA" w:rsidTr="6BB6F5C0" w14:paraId="7E5C7303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C452BB7" wp14:textId="77777777">
            <w:pPr>
              <w:jc w:val="center"/>
            </w:pPr>
            <w:r>
              <w:t>Forma aktywności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BAACCBA" wp14:textId="77777777">
            <w:pPr>
              <w:jc w:val="center"/>
            </w:pPr>
            <w:r>
              <w:t>Średnia liczba godzin na zrealizowanie aktywności</w:t>
            </w:r>
          </w:p>
          <w:p w:rsidR="008020BA" w:rsidP="00EF0CA9" w:rsidRDefault="008020BA" w14:paraId="6F823FBA" wp14:textId="77777777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xmlns:wp14="http://schemas.microsoft.com/office/word/2010/wordml" w:rsidR="008020BA" w:rsidTr="6BB6F5C0" w14:paraId="65D5BBAA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58DA48E2" wp14:textId="77777777">
            <w:pPr>
              <w:pStyle w:val="Nagwek2"/>
              <w:rPr>
                <w:lang w:val="pl-PL" w:eastAsia="pl-PL"/>
              </w:rPr>
            </w:pPr>
            <w:r w:rsidRPr="00BB10AB">
              <w:rPr>
                <w:lang w:val="pl-PL" w:eastAsia="pl-PL"/>
              </w:rPr>
              <w:t xml:space="preserve">Godziny </w:t>
            </w:r>
            <w:r w:rsidRPr="00BB10AB">
              <w:rPr>
                <w:color w:val="000000"/>
                <w:lang w:val="pl-PL" w:eastAsia="pl-PL"/>
              </w:rPr>
              <w:t xml:space="preserve">zajęć </w:t>
            </w:r>
            <w:r w:rsidRPr="00BB10AB">
              <w:rPr>
                <w:b w:val="0"/>
                <w:color w:val="000000"/>
                <w:lang w:val="pl-PL" w:eastAsia="pl-PL"/>
              </w:rPr>
              <w:t>(wg planu studiów)</w:t>
            </w:r>
            <w:r w:rsidRPr="00BB10AB">
              <w:rPr>
                <w:color w:val="000000"/>
                <w:lang w:val="pl-PL" w:eastAsia="pl-PL"/>
              </w:rPr>
              <w:t xml:space="preserve"> </w:t>
            </w:r>
            <w:r w:rsidRPr="00BB10AB">
              <w:rPr>
                <w:color w:val="000000"/>
                <w:lang w:val="pl-PL" w:eastAsia="pl-PL"/>
              </w:rPr>
              <w:br/>
            </w:r>
            <w:r w:rsidRPr="00BB10AB">
              <w:rPr>
                <w:color w:val="000000"/>
                <w:lang w:val="pl-PL" w:eastAsia="pl-PL"/>
              </w:rPr>
              <w:t xml:space="preserve">z nauczycielem </w:t>
            </w:r>
            <w:r w:rsidRPr="00BB10AB">
              <w:rPr>
                <w:b w:val="0"/>
                <w:color w:val="000000"/>
                <w:lang w:val="pl-PL" w:eastAsia="pl-PL"/>
              </w:rPr>
              <w:t xml:space="preserve">( tzw. kontaktowe)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DEF7012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6BB6F5C0" w14:paraId="79711941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5FDC3BE2" wp14:textId="77777777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38EA47EE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6BB6F5C0" w14:paraId="757F76C2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07052EBB" wp14:textId="77777777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BB10AB" w14:paraId="18EA09BE" wp14:textId="77777777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xmlns:wp14="http://schemas.microsoft.com/office/word/2010/wordml" w:rsidR="008020BA" w:rsidTr="6BB6F5C0" w14:paraId="738F144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18116DB8" wp14:textId="77777777">
            <w:pPr>
              <w:numPr>
                <w:ilvl w:val="0"/>
                <w:numId w:val="28"/>
              </w:numPr>
            </w:pPr>
            <w:r>
              <w:t>….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73163274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6BB6F5C0" w14:paraId="7313DA01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5D924751" wp14:textId="77777777">
            <w:pPr>
              <w:pStyle w:val="Nagwek2"/>
              <w:rPr>
                <w:lang w:val="pl-PL" w:eastAsia="pl-PL"/>
              </w:rPr>
            </w:pPr>
            <w:r w:rsidRPr="00BB10AB">
              <w:rPr>
                <w:lang w:val="pl-PL" w:eastAsia="pl-PL"/>
              </w:rPr>
              <w:t>Praca własna studenta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2BA226A1" wp14:textId="77777777">
            <w:pPr>
              <w:jc w:val="center"/>
            </w:pPr>
          </w:p>
        </w:tc>
      </w:tr>
      <w:tr xmlns:wp14="http://schemas.microsoft.com/office/word/2010/wordml" w:rsidR="00BB10AB" w:rsidTr="6BB6F5C0" w14:paraId="6F5A4E32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250889" w:rsidR="00BB10AB" w:rsidP="00BB10AB" w:rsidRDefault="00BB10AB" w14:paraId="62E77B75" wp14:textId="77777777">
            <w:r w:rsidRPr="1BF78547">
              <w:t>1. Przygotowanie prezentacji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0AB" w:rsidP="00EF0CA9" w:rsidRDefault="00BB10AB" w14:paraId="32682A4D" wp14:textId="77777777">
            <w:pPr>
              <w:jc w:val="center"/>
            </w:pPr>
            <w:r>
              <w:t>6 godz.</w:t>
            </w:r>
          </w:p>
        </w:tc>
      </w:tr>
      <w:tr xmlns:wp14="http://schemas.microsoft.com/office/word/2010/wordml" w:rsidR="00BB10AB" w:rsidTr="6BB6F5C0" w14:paraId="0F14600C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250889" w:rsidR="00BB10AB" w:rsidP="00BB10AB" w:rsidRDefault="00BB10AB" w14:paraId="58BED3A7" wp14:textId="77777777">
            <w:r w:rsidRPr="1BF78547">
              <w:t>2. Przygotowanie do dyskusji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0AB" w:rsidP="00EF0CA9" w:rsidRDefault="00BB10AB" w14:paraId="0F8F2CC2" wp14:textId="77777777">
            <w:pPr>
              <w:jc w:val="center"/>
            </w:pPr>
            <w:r>
              <w:t>4 godz.</w:t>
            </w:r>
          </w:p>
        </w:tc>
      </w:tr>
      <w:tr xmlns:wp14="http://schemas.microsoft.com/office/word/2010/wordml" w:rsidR="008020BA" w:rsidTr="6BB6F5C0" w14:paraId="0A5C34CF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17664253" wp14:textId="77777777">
            <w:pPr>
              <w:pStyle w:val="Nagwek2"/>
              <w:rPr>
                <w:b w:val="0"/>
                <w:bCs w:val="0"/>
                <w:sz w:val="22"/>
                <w:szCs w:val="22"/>
                <w:lang w:val="pl-PL" w:eastAsia="pl-PL"/>
              </w:rPr>
            </w:pPr>
            <w:r w:rsidRPr="00BB10AB">
              <w:rPr>
                <w:b w:val="0"/>
                <w:bCs w:val="0"/>
                <w:sz w:val="22"/>
                <w:szCs w:val="22"/>
                <w:lang w:val="pl-PL" w:eastAsia="pl-PL"/>
              </w:rPr>
              <w:t xml:space="preserve">3.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E6F8173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6BB6F5C0" w14:paraId="0D4CBFA0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608318D2" wp14:textId="77777777">
            <w:pPr>
              <w:pStyle w:val="Nagwek2"/>
              <w:rPr>
                <w:color w:val="000000"/>
                <w:lang w:val="pl-PL" w:eastAsia="pl-PL"/>
              </w:rPr>
            </w:pPr>
            <w:r w:rsidRPr="00BB10AB">
              <w:rPr>
                <w:color w:val="000000"/>
                <w:lang w:val="pl-PL" w:eastAsia="pl-PL"/>
              </w:rPr>
              <w:t>Praca własna studenta – suma godzin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BB10AB" w14:paraId="32F8F168" wp14:textId="77777777">
            <w:pPr>
              <w:jc w:val="center"/>
            </w:pPr>
            <w:r>
              <w:t xml:space="preserve">10 </w:t>
            </w:r>
            <w:r w:rsidR="008020BA">
              <w:t xml:space="preserve">godz. </w:t>
            </w:r>
          </w:p>
        </w:tc>
      </w:tr>
      <w:tr xmlns:wp14="http://schemas.microsoft.com/office/word/2010/wordml" w:rsidR="008020BA" w:rsidTr="6BB6F5C0" w14:paraId="074E06AD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5D2E2CC6" wp14:textId="77777777">
            <w:pPr>
              <w:pStyle w:val="Nagwek2"/>
              <w:rPr>
                <w:color w:val="000000"/>
                <w:lang w:val="pl-PL" w:eastAsia="pl-PL"/>
              </w:rPr>
            </w:pPr>
            <w:r w:rsidRPr="00BB10AB">
              <w:rPr>
                <w:color w:val="000000"/>
                <w:lang w:val="pl-PL" w:eastAsia="pl-PL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BB10AB" w14:paraId="70595C10" wp14:textId="77777777">
            <w:pPr>
              <w:jc w:val="center"/>
            </w:pPr>
            <w:r>
              <w:t xml:space="preserve">25 </w:t>
            </w:r>
            <w:r w:rsidR="008020BA">
              <w:t>godz.</w:t>
            </w:r>
          </w:p>
        </w:tc>
      </w:tr>
      <w:tr xmlns:wp14="http://schemas.microsoft.com/office/word/2010/wordml" w:rsidR="008020BA" w:rsidTr="6BB6F5C0" w14:paraId="6623CEDB" wp14:textId="77777777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1B13ACB0" wp14:textId="777777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xmlns:wp14="http://schemas.microsoft.com/office/word/2010/wordml" w:rsidR="008020BA" w:rsidTr="6BB6F5C0" w14:paraId="50EFCA7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68B379ED" wp14:textId="77777777">
            <w:pPr>
              <w:pStyle w:val="Nagwek2"/>
              <w:rPr>
                <w:lang w:val="pl-PL" w:eastAsia="pl-PL"/>
              </w:rPr>
            </w:pPr>
            <w:r w:rsidRPr="00BB10AB">
              <w:rPr>
                <w:lang w:val="pl-PL" w:eastAsia="pl-PL"/>
              </w:rPr>
              <w:t xml:space="preserve">Sumaryczna liczba punktów ECTS </w:t>
            </w:r>
            <w:r w:rsidRPr="00BB10AB">
              <w:rPr>
                <w:lang w:val="pl-PL" w:eastAsia="pl-PL"/>
              </w:rPr>
              <w:br/>
            </w:r>
            <w:r w:rsidRPr="00BB10AB">
              <w:rPr>
                <w:lang w:val="pl-PL" w:eastAsia="pl-PL"/>
              </w:rPr>
              <w:t>z  przedmiotu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BB10AB" w14:paraId="0812FA13" wp14:textId="77777777">
            <w:pPr>
              <w:jc w:val="center"/>
            </w:pPr>
            <w:r>
              <w:t xml:space="preserve">1 </w:t>
            </w:r>
            <w:r w:rsidR="008020BA">
              <w:t>ECTS</w:t>
            </w:r>
          </w:p>
        </w:tc>
      </w:tr>
      <w:tr xmlns:wp14="http://schemas.microsoft.com/office/word/2010/wordml" w:rsidR="008020BA" w:rsidTr="6BB6F5C0" w14:paraId="26997D7C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1C5CE0C0" wp14:textId="77777777">
            <w:pPr>
              <w:pStyle w:val="Nagwek2"/>
              <w:rPr>
                <w:lang w:val="pl-PL" w:eastAsia="pl-PL"/>
              </w:rPr>
            </w:pPr>
            <w:r w:rsidRPr="00BB10AB">
              <w:rPr>
                <w:lang w:val="pl-PL" w:eastAsia="pl-PL"/>
              </w:rPr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BB10AB" w14:paraId="03A28D9F" wp14:textId="77777777">
            <w:pPr>
              <w:jc w:val="center"/>
            </w:pPr>
            <w:r>
              <w:t xml:space="preserve">0,5 </w:t>
            </w:r>
            <w:r w:rsidR="008020BA">
              <w:t>ECTS</w:t>
            </w:r>
          </w:p>
        </w:tc>
      </w:tr>
      <w:tr xmlns:wp14="http://schemas.microsoft.com/office/word/2010/wordml" w:rsidR="008020BA" w:rsidTr="6BB6F5C0" w14:paraId="7F764D39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79EC9CA7" wp14:textId="77777777">
            <w:pPr>
              <w:pStyle w:val="Nagwek2"/>
              <w:rPr>
                <w:lang w:val="pl-PL" w:eastAsia="pl-PL"/>
              </w:rPr>
            </w:pPr>
            <w:r w:rsidRPr="00BB10AB">
              <w:rPr>
                <w:lang w:val="pl-PL" w:eastAsia="pl-PL"/>
              </w:rPr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BB10AB" w14:paraId="6FFC6F99" wp14:textId="77777777">
            <w:pPr>
              <w:jc w:val="center"/>
            </w:pPr>
            <w:r>
              <w:t xml:space="preserve">0,6 </w:t>
            </w:r>
            <w:r w:rsidR="008020BA">
              <w:t>ECTS</w:t>
            </w:r>
          </w:p>
        </w:tc>
      </w:tr>
      <w:tr xmlns:wp14="http://schemas.microsoft.com/office/word/2010/wordml" w:rsidR="008020BA" w:rsidTr="6BB6F5C0" w14:paraId="3E44484E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BB10AB" w:rsidR="008020BA" w:rsidP="00EF0CA9" w:rsidRDefault="008020BA" w14:paraId="1A1E660A" wp14:textId="77777777">
            <w:pPr>
              <w:pStyle w:val="Nagwek2"/>
              <w:rPr>
                <w:color w:val="FF0000"/>
                <w:lang w:val="pl-PL" w:eastAsia="pl-PL"/>
              </w:rPr>
            </w:pPr>
            <w:r w:rsidRPr="00BB10AB">
              <w:rPr>
                <w:color w:val="000000"/>
                <w:lang w:val="pl-PL" w:eastAsia="pl-PL"/>
              </w:rPr>
              <w:t>Nakład pracy własnej studenta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BB10AB" w14:paraId="07C4A937" wp14:textId="77777777">
            <w:pPr>
              <w:jc w:val="center"/>
            </w:pPr>
            <w:r>
              <w:rPr>
                <w:color w:val="000000"/>
              </w:rPr>
              <w:t xml:space="preserve">0,4 </w:t>
            </w:r>
            <w:r w:rsidR="008020BA">
              <w:rPr>
                <w:color w:val="000000"/>
              </w:rPr>
              <w:t>ECTS</w:t>
            </w:r>
          </w:p>
        </w:tc>
      </w:tr>
      <w:tr xmlns:wp14="http://schemas.microsoft.com/office/word/2010/wordml" w:rsidR="008020BA" w:rsidTr="6BB6F5C0" w14:paraId="19BE80CA" wp14:textId="77777777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AD0C85B" wp14:textId="77777777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xmlns:wp14="http://schemas.microsoft.com/office/word/2010/wordml" w:rsidR="008020BA" w:rsidTr="6BB6F5C0" w14:paraId="34087C95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78941E47" wp14:textId="77777777">
            <w:r>
              <w:t>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C80D0F3" wp14:textId="77777777">
            <w:r>
              <w:t>znakomita wiedza, umiejętności, kompetencje</w:t>
            </w:r>
          </w:p>
        </w:tc>
      </w:tr>
      <w:tr xmlns:wp14="http://schemas.microsoft.com/office/word/2010/wordml" w:rsidR="008020BA" w:rsidTr="6BB6F5C0" w14:paraId="5256B8F3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7C16953" wp14:textId="77777777">
            <w:r>
              <w:t>4,5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D3968F2" wp14:textId="77777777">
            <w:r>
              <w:t>bardzo dobra wiedza, umiejętności, kompetencje</w:t>
            </w:r>
          </w:p>
        </w:tc>
      </w:tr>
      <w:tr xmlns:wp14="http://schemas.microsoft.com/office/word/2010/wordml" w:rsidR="008020BA" w:rsidTr="6BB6F5C0" w14:paraId="52823140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2598DEE6" wp14:textId="77777777">
            <w:r>
              <w:t>4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CAE5196" wp14:textId="77777777">
            <w:r>
              <w:t>dobra wiedza, umiejętności, kompetencje</w:t>
            </w:r>
          </w:p>
        </w:tc>
      </w:tr>
      <w:tr xmlns:wp14="http://schemas.microsoft.com/office/word/2010/wordml" w:rsidR="008020BA" w:rsidTr="6BB6F5C0" w14:paraId="437EE259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4D92B74" wp14:textId="77777777">
            <w:r>
              <w:t>3,5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AB1537E" wp14:textId="77777777">
            <w:r>
              <w:t>zadawalająca wiedza, umiejętności, kompetencje, ale ze znacznymi niedociągnięciami</w:t>
            </w:r>
          </w:p>
        </w:tc>
      </w:tr>
      <w:tr xmlns:wp14="http://schemas.microsoft.com/office/word/2010/wordml" w:rsidR="008020BA" w:rsidTr="6BB6F5C0" w14:paraId="29C2D799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FCD5EC4" wp14:textId="77777777">
            <w:r>
              <w:t>3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3097E7FB" wp14:textId="77777777">
            <w:r>
              <w:t>zadawalająca wiedza, umiejętności, kompetencje, z licznymi błędami</w:t>
            </w:r>
          </w:p>
        </w:tc>
      </w:tr>
      <w:tr xmlns:wp14="http://schemas.microsoft.com/office/word/2010/wordml" w:rsidR="008020BA" w:rsidTr="6BB6F5C0" w14:paraId="627BBB23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8F999B5" wp14:textId="77777777">
            <w:r>
              <w:t>2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E77EFBF" wp14:textId="77777777">
            <w:r>
              <w:t>niezadawalająca wiedza, umiejętności, kompetencje</w:t>
            </w:r>
          </w:p>
        </w:tc>
      </w:tr>
      <w:tr xmlns:wp14="http://schemas.microsoft.com/office/word/2010/wordml" w:rsidR="008020BA" w:rsidTr="6BB6F5C0" w14:paraId="6F8C9719" wp14:textId="77777777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06B6F" w:rsidP="008020BA" w:rsidRDefault="00206B6F" w14:paraId="17AD93B2" wp14:textId="77777777">
            <w:pPr>
              <w:rPr>
                <w:b/>
              </w:rPr>
            </w:pPr>
          </w:p>
          <w:p w:rsidR="008020BA" w:rsidP="008020BA" w:rsidRDefault="008020BA" w14:paraId="57C6327F" wp14:textId="77777777">
            <w:r>
              <w:rPr>
                <w:b/>
              </w:rPr>
              <w:t>Forma zaliczenia:</w:t>
            </w:r>
            <w:r w:rsidR="00206B6F">
              <w:rPr>
                <w:b/>
              </w:rPr>
              <w:t xml:space="preserve"> </w:t>
            </w:r>
            <w:r w:rsidRPr="006C10D9" w:rsidR="00C8647A">
              <w:rPr>
                <w:b/>
              </w:rPr>
              <w:t>zaliczenie z oceną</w:t>
            </w:r>
          </w:p>
          <w:p w:rsidR="00455C33" w:rsidP="008020BA" w:rsidRDefault="00455C33" w14:paraId="0DE4B5B7" wp14:textId="77777777">
            <w:pPr>
              <w:rPr>
                <w:b/>
              </w:rPr>
            </w:pPr>
          </w:p>
          <w:p w:rsidR="008020BA" w:rsidP="008020BA" w:rsidRDefault="008020BA" w14:paraId="65F98D97" wp14:textId="77777777">
            <w:pPr>
              <w:rPr>
                <w:b/>
              </w:rPr>
            </w:pPr>
            <w:r>
              <w:rPr>
                <w:b/>
              </w:rPr>
              <w:t xml:space="preserve">Ćwiczenia: </w:t>
            </w:r>
          </w:p>
          <w:p w:rsidRPr="00A50E43" w:rsidR="00BB10AB" w:rsidP="00BB10AB" w:rsidRDefault="00BB10AB" w14:paraId="4F84B152" wp14:textId="77777777">
            <w:r w:rsidRPr="00A50E43">
              <w:t>Student</w:t>
            </w:r>
            <w:r w:rsidRPr="00A50E43">
              <w:rPr>
                <w:b/>
              </w:rPr>
              <w:t xml:space="preserve"> </w:t>
            </w:r>
            <w:r w:rsidRPr="00A50E43">
              <w:t>uzyskuje zaliczenie z ćwiczeń poprzez przygotowanie wystąpienia w zespol</w:t>
            </w:r>
            <w:r>
              <w:t>e kilkuosobowym na wskazany temat.</w:t>
            </w:r>
          </w:p>
          <w:p w:rsidRPr="00A50E43" w:rsidR="00BB10AB" w:rsidP="00BB10AB" w:rsidRDefault="00BB10AB" w14:paraId="75511B81" wp14:textId="77777777">
            <w:r w:rsidRPr="00A50E43">
              <w:t xml:space="preserve">Kryteria oceny wystąpienia w zespole na wskazany temat: </w:t>
            </w:r>
          </w:p>
          <w:p w:rsidRPr="00A50E43" w:rsidR="00BB10AB" w:rsidP="00BB10AB" w:rsidRDefault="00BB10AB" w14:paraId="3F984E49" wp14:textId="77777777">
            <w:pPr>
              <w:pStyle w:val="Akapitzlist"/>
            </w:pPr>
            <w:r w:rsidRPr="00A50E43">
              <w:t>Ocena z wystąpienia wyliczana jest na podstawie określonej punktacji (0-12 p.) i ma przełożenie na ocenę w skali 2-5 (0-7 punktów = 2.0, 8 punktów =3.0, 9 punktów =3,5, 10 punktów =4.0, 11 punktów =4.5, 12 punktów =5.0 ).</w:t>
            </w:r>
          </w:p>
          <w:p w:rsidRPr="00A50E43" w:rsidR="00BB10AB" w:rsidP="00BB10AB" w:rsidRDefault="00BB10AB" w14:paraId="06738ED7" wp14:textId="77777777">
            <w:pPr>
              <w:pStyle w:val="Akapitzlist"/>
            </w:pPr>
            <w:r w:rsidRPr="00A50E43">
              <w:t>Oceniane będą:</w:t>
            </w:r>
          </w:p>
          <w:p w:rsidRPr="00A50E43" w:rsidR="00BB10AB" w:rsidP="00BB10AB" w:rsidRDefault="00BB10AB" w14:paraId="05DDD608" wp14:textId="77777777">
            <w:pPr>
              <w:pStyle w:val="Akapitzlist"/>
            </w:pPr>
            <w:r w:rsidRPr="00A50E43">
              <w:t>- zaangażowanie i nakład pracy studenta w wykonanie zadania grupowego (0-2 p.),</w:t>
            </w:r>
          </w:p>
          <w:p w:rsidRPr="00A50E43" w:rsidR="00BB10AB" w:rsidP="00BB10AB" w:rsidRDefault="00BB10AB" w14:paraId="1585BF48" wp14:textId="77777777">
            <w:pPr>
              <w:pStyle w:val="Akapitzlist"/>
            </w:pPr>
            <w:r w:rsidRPr="00A50E43">
              <w:t>- dobór i sposób prezentacji treści (0-2 p.),</w:t>
            </w:r>
          </w:p>
          <w:p w:rsidRPr="00A50E43" w:rsidR="00BB10AB" w:rsidP="00BB10AB" w:rsidRDefault="00BB10AB" w14:paraId="2582F7CA" wp14:textId="77777777">
            <w:pPr>
              <w:pStyle w:val="Akapitzlist"/>
            </w:pPr>
            <w:r w:rsidRPr="00A50E43">
              <w:t xml:space="preserve">- orientacja w tematyce związanej z zadaniem (0-2 p.), </w:t>
            </w:r>
          </w:p>
          <w:p w:rsidRPr="00A50E43" w:rsidR="00BB10AB" w:rsidP="00BB10AB" w:rsidRDefault="00BB10AB" w14:paraId="641E1209" wp14:textId="77777777">
            <w:pPr>
              <w:pStyle w:val="Akapitzlist"/>
            </w:pPr>
            <w:r w:rsidRPr="00A50E43">
              <w:t>- stopień opanowania i zrozumienia przekazywanej wiedzy (0-2 p.),</w:t>
            </w:r>
          </w:p>
          <w:p w:rsidRPr="00A50E43" w:rsidR="00BB10AB" w:rsidP="00BB10AB" w:rsidRDefault="00BB10AB" w14:paraId="125E32E5" wp14:textId="77777777">
            <w:pPr>
              <w:pStyle w:val="Akapitzlist"/>
            </w:pPr>
            <w:r w:rsidRPr="00A50E43">
              <w:t>- stopień wyczerpania zagadnienia (0-2 p.),</w:t>
            </w:r>
          </w:p>
          <w:p w:rsidRPr="00A50E43" w:rsidR="00BB10AB" w:rsidP="00BB10AB" w:rsidRDefault="00BB10AB" w14:paraId="60425CF6" wp14:textId="77777777">
            <w:pPr>
              <w:pStyle w:val="Akapitzlist"/>
            </w:pPr>
            <w:r w:rsidRPr="00A50E43">
              <w:t>- struktura wypowiedzi ustnej i pisemnej, poprawność zapisu treści oraz uwzględnienie i zapis źródeł (0-2 p.).</w:t>
            </w:r>
          </w:p>
          <w:p w:rsidR="00BB10AB" w:rsidP="00BB10AB" w:rsidRDefault="00BB10AB" w14:paraId="66204FF1" wp14:textId="77777777"/>
          <w:p w:rsidR="00BB10AB" w:rsidP="00BB10AB" w:rsidRDefault="00BB10AB" w14:paraId="2DBF0D7D" wp14:textId="77777777"/>
          <w:p w:rsidRPr="00851B5E" w:rsidR="00BB10AB" w:rsidP="00BB10AB" w:rsidRDefault="00BB10AB" w14:paraId="33731AB4" wp14:textId="77777777">
            <w:r w:rsidRPr="00851B5E">
              <w:t>Student otrzymuje ocenę poprzez p</w:t>
            </w:r>
            <w:r w:rsidRPr="00851B5E">
              <w:rPr>
                <w:color w:val="000000"/>
              </w:rPr>
              <w:t>rzygotowanie się do dyskusji na wskazany temat:</w:t>
            </w:r>
          </w:p>
          <w:p w:rsidRPr="00851B5E" w:rsidR="00BB10AB" w:rsidP="00BB10AB" w:rsidRDefault="00BB10AB" w14:paraId="6B62F1B3" wp14:textId="77777777">
            <w:pPr>
              <w:ind w:left="720"/>
              <w:contextualSpacing/>
              <w:rPr>
                <w:color w:val="4F81BD"/>
              </w:rPr>
            </w:pPr>
          </w:p>
          <w:p w:rsidRPr="00851B5E" w:rsidR="00BB10AB" w:rsidP="00BB10AB" w:rsidRDefault="00BB10AB" w14:paraId="636C411E" wp14:textId="77777777">
            <w:pPr>
              <w:ind w:left="720"/>
              <w:contextualSpacing/>
              <w:rPr>
                <w:color w:val="000000"/>
              </w:rPr>
            </w:pPr>
            <w:r w:rsidRPr="00851B5E">
              <w:rPr>
                <w:color w:val="000000"/>
              </w:rPr>
              <w:t>Ocena z wystąpienia wyliczana jest na podstawie określonej punktacji (0-12p.) i ma przełożenie na ocenę w skali 2-5 (0-7 punktów = 2.0, 8 punktów =3.0, 9 punktów =3,5, 10 punktów =4.0, 11 punktów =4.5, 12 punktów =5.0 ).</w:t>
            </w:r>
          </w:p>
          <w:p w:rsidRPr="00851B5E" w:rsidR="00BB10AB" w:rsidP="00BB10AB" w:rsidRDefault="00BB10AB" w14:paraId="02F2C34E" wp14:textId="77777777">
            <w:pPr>
              <w:ind w:left="720"/>
              <w:contextualSpacing/>
              <w:rPr>
                <w:color w:val="000000"/>
              </w:rPr>
            </w:pPr>
          </w:p>
          <w:p w:rsidRPr="00851B5E" w:rsidR="00BB10AB" w:rsidP="00BB10AB" w:rsidRDefault="00BB10AB" w14:paraId="63C0740A" wp14:textId="77777777">
            <w:pPr>
              <w:ind w:left="720"/>
              <w:contextualSpacing/>
              <w:rPr>
                <w:color w:val="000000"/>
                <w:u w:val="single"/>
              </w:rPr>
            </w:pPr>
            <w:r w:rsidRPr="00851B5E">
              <w:rPr>
                <w:color w:val="000000"/>
                <w:u w:val="single"/>
              </w:rPr>
              <w:t>Oceniane będą:</w:t>
            </w:r>
          </w:p>
          <w:p w:rsidRPr="00851B5E" w:rsidR="00BB10AB" w:rsidP="00BB10AB" w:rsidRDefault="00BB10AB" w14:paraId="658CA437" wp14:textId="77777777">
            <w:pPr>
              <w:ind w:left="720"/>
              <w:contextualSpacing/>
              <w:rPr>
                <w:color w:val="000000"/>
              </w:rPr>
            </w:pPr>
            <w:r w:rsidRPr="00851B5E">
              <w:rPr>
                <w:color w:val="000000"/>
              </w:rPr>
              <w:t>- stopień wyczerpania tematu (0-3 p.),</w:t>
            </w:r>
          </w:p>
          <w:p w:rsidRPr="00851B5E" w:rsidR="00BB10AB" w:rsidP="00BB10AB" w:rsidRDefault="00BB10AB" w14:paraId="57E260A5" wp14:textId="77777777">
            <w:pPr>
              <w:ind w:left="720"/>
              <w:contextualSpacing/>
              <w:rPr>
                <w:color w:val="000000"/>
              </w:rPr>
            </w:pPr>
            <w:r w:rsidRPr="00851B5E">
              <w:rPr>
                <w:color w:val="000000"/>
              </w:rPr>
              <w:t>- orientacja w tematyce związanej z zadaniem (0-3 p.),</w:t>
            </w:r>
          </w:p>
          <w:p w:rsidRPr="00851B5E" w:rsidR="00BB10AB" w:rsidP="00BB10AB" w:rsidRDefault="00BB10AB" w14:paraId="4E01C92E" wp14:textId="77777777">
            <w:pPr>
              <w:rPr>
                <w:color w:val="000000"/>
              </w:rPr>
            </w:pPr>
            <w:r w:rsidRPr="00851B5E">
              <w:rPr>
                <w:color w:val="000000"/>
              </w:rPr>
              <w:t xml:space="preserve">            - stopień opanowania i zrozumienia przekazywanej wiedzy (0-3 p.),</w:t>
            </w:r>
          </w:p>
          <w:p w:rsidRPr="00455C33" w:rsidR="008020BA" w:rsidP="00455C33" w:rsidRDefault="00BB10AB" w14:paraId="551B1270" wp14:textId="77777777">
            <w:pPr>
              <w:ind w:left="720"/>
              <w:contextualSpacing/>
              <w:rPr>
                <w:color w:val="000000"/>
              </w:rPr>
            </w:pPr>
            <w:r w:rsidRPr="00851B5E">
              <w:rPr>
                <w:color w:val="000000"/>
              </w:rPr>
              <w:t>- struktura wypowiedzi ustnej (0-3 p.)</w:t>
            </w:r>
          </w:p>
          <w:p w:rsidRPr="00206B6F" w:rsidR="008020BA" w:rsidP="008020BA" w:rsidRDefault="008020BA" w14:paraId="680A4E5D" wp14:textId="77777777">
            <w:pPr>
              <w:pStyle w:val="Akapitzlist"/>
              <w:ind w:left="0"/>
            </w:pPr>
          </w:p>
        </w:tc>
      </w:tr>
      <w:tr xmlns:wp14="http://schemas.microsoft.com/office/word/2010/wordml" w:rsidR="008020BA" w:rsidTr="6BB6F5C0" w14:paraId="4392934B" wp14:textId="77777777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74D82A1" wp14:textId="77777777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xmlns:wp14="http://schemas.microsoft.com/office/word/2010/wordml" w:rsidR="008020BA" w:rsidTr="6BB6F5C0" w14:paraId="6453A529" wp14:textId="77777777">
        <w:trPr>
          <w:gridBefore w:val="1"/>
          <w:wBefore w:w="9" w:type="dxa"/>
          <w:trHeight w:val="110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B10AB" w:rsidP="00BB10AB" w:rsidRDefault="00BB10AB" w14:paraId="3108D26D" wp14:textId="77777777">
            <w:r>
              <w:t>- Diagnozowanie konfliktów na wybranych przykładach,</w:t>
            </w:r>
          </w:p>
          <w:p w:rsidR="00BB10AB" w:rsidP="00BB10AB" w:rsidRDefault="00BB10AB" w14:paraId="38005E21" wp14:textId="77777777">
            <w:r>
              <w:t>- Dyskusja,</w:t>
            </w:r>
          </w:p>
          <w:p w:rsidR="00BB10AB" w:rsidP="00BB10AB" w:rsidRDefault="00BB10AB" w14:paraId="0791D3B0" wp14:textId="77777777">
            <w:r>
              <w:t>- Analiza procesu negocjacji na podstawie materiałów źródłowych,</w:t>
            </w:r>
          </w:p>
          <w:p w:rsidR="00BB10AB" w:rsidP="00BB10AB" w:rsidRDefault="00BB10AB" w14:paraId="601E551D" wp14:textId="77777777">
            <w:r>
              <w:t>- Symulacja rozmowy mediacyjnej,</w:t>
            </w:r>
          </w:p>
          <w:p w:rsidR="00BB10AB" w:rsidP="00BB10AB" w:rsidRDefault="00BB10AB" w14:paraId="0B15AD0F" wp14:textId="77777777">
            <w:r>
              <w:t>- Sporządzenie raportu  z obserwacji rozmowy mediacyjnej,</w:t>
            </w:r>
          </w:p>
          <w:p w:rsidRPr="00E96D1C" w:rsidR="007E22D5" w:rsidP="00455C33" w:rsidRDefault="00BB10AB" w14:paraId="55BEF8D3" wp14:textId="77777777">
            <w:r>
              <w:t>- Prezentacja tematyczna.</w:t>
            </w:r>
          </w:p>
        </w:tc>
      </w:tr>
    </w:tbl>
    <w:p xmlns:wp14="http://schemas.microsoft.com/office/word/2010/wordml" w:rsidR="008020BA" w:rsidP="008020BA" w:rsidRDefault="008020BA" w14:paraId="19219836" wp14:textId="77777777"/>
    <w:p xmlns:wp14="http://schemas.microsoft.com/office/word/2010/wordml" w:rsidR="008020BA" w:rsidP="008020BA" w:rsidRDefault="008020BA" w14:paraId="43D5ED84" wp14:textId="77777777">
      <w:r>
        <w:t>Zatwierdzenie karty opisu przedmiotu:</w:t>
      </w:r>
    </w:p>
    <w:p xmlns:wp14="http://schemas.microsoft.com/office/word/2010/wordml" w:rsidR="008020BA" w:rsidP="008020BA" w:rsidRDefault="008020BA" w14:paraId="296FEF7D" wp14:textId="77777777"/>
    <w:p xmlns:wp14="http://schemas.microsoft.com/office/word/2010/wordml" w:rsidR="008020BA" w:rsidP="008020BA" w:rsidRDefault="008020BA" w14:paraId="3321B2A2" wp14:textId="77777777">
      <w:r>
        <w:t xml:space="preserve">Opracował: </w:t>
      </w:r>
      <w:r w:rsidR="00BB10AB">
        <w:t>dr Bożena Roszak</w:t>
      </w:r>
    </w:p>
    <w:p xmlns:wp14="http://schemas.microsoft.com/office/word/2010/wordml" w:rsidR="008020BA" w:rsidP="008020BA" w:rsidRDefault="008020BA" w14:paraId="3DE7F6BC" wp14:textId="77777777">
      <w:r>
        <w:t>Sprawdził  pod względem formalnym (koordynator prz</w:t>
      </w:r>
      <w:r w:rsidR="0020499D">
        <w:t xml:space="preserve">edmiotu): mgr </w:t>
      </w:r>
      <w:r w:rsidR="002F1905">
        <w:t>Krzysztof Borowski</w:t>
      </w:r>
    </w:p>
    <w:p xmlns:wp14="http://schemas.microsoft.com/office/word/2010/wordml" w:rsidRPr="008020BA" w:rsidR="004173B2" w:rsidP="008020BA" w:rsidRDefault="008020BA" w14:paraId="5D5B09F0" wp14:textId="77777777">
      <w:r>
        <w:t>Zatwierdził (Dyrektor Instytutu): dr Monika Kościelniak</w:t>
      </w:r>
    </w:p>
    <w:sectPr w:rsidRPr="008020BA" w:rsidR="004173B2" w:rsidSect="00473B7A">
      <w:pgSz w:w="11906" w:h="16838" w:orient="portrait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780F7A"/>
    <w:multiLevelType w:val="hybridMultilevel"/>
    <w:tmpl w:val="E258C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6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F06B75"/>
    <w:multiLevelType w:val="hybridMultilevel"/>
    <w:tmpl w:val="722EE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70A12"/>
    <w:multiLevelType w:val="hybridMultilevel"/>
    <w:tmpl w:val="738C2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E42B2"/>
    <w:multiLevelType w:val="hybridMultilevel"/>
    <w:tmpl w:val="F7AC4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685144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86362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66815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88663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4143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65823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9510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2097131">
    <w:abstractNumId w:val="6"/>
  </w:num>
  <w:num w:numId="9" w16cid:durableId="811480333">
    <w:abstractNumId w:val="17"/>
  </w:num>
  <w:num w:numId="10" w16cid:durableId="1798065797">
    <w:abstractNumId w:val="12"/>
  </w:num>
  <w:num w:numId="11" w16cid:durableId="276643111">
    <w:abstractNumId w:val="25"/>
  </w:num>
  <w:num w:numId="12" w16cid:durableId="1246183881">
    <w:abstractNumId w:val="0"/>
  </w:num>
  <w:num w:numId="13" w16cid:durableId="1891918924">
    <w:abstractNumId w:val="21"/>
  </w:num>
  <w:num w:numId="14" w16cid:durableId="1968661389">
    <w:abstractNumId w:val="18"/>
  </w:num>
  <w:num w:numId="15" w16cid:durableId="1787965966">
    <w:abstractNumId w:val="23"/>
  </w:num>
  <w:num w:numId="16" w16cid:durableId="1955869270">
    <w:abstractNumId w:val="9"/>
  </w:num>
  <w:num w:numId="17" w16cid:durableId="1249970175">
    <w:abstractNumId w:val="24"/>
  </w:num>
  <w:num w:numId="18" w16cid:durableId="2142336152">
    <w:abstractNumId w:val="5"/>
  </w:num>
  <w:num w:numId="19" w16cid:durableId="1101534705">
    <w:abstractNumId w:val="2"/>
  </w:num>
  <w:num w:numId="20" w16cid:durableId="1894542943">
    <w:abstractNumId w:val="7"/>
  </w:num>
  <w:num w:numId="21" w16cid:durableId="1890140441">
    <w:abstractNumId w:val="16"/>
  </w:num>
  <w:num w:numId="22" w16cid:durableId="646711145">
    <w:abstractNumId w:val="13"/>
  </w:num>
  <w:num w:numId="23" w16cid:durableId="1733966040">
    <w:abstractNumId w:val="3"/>
  </w:num>
  <w:num w:numId="24" w16cid:durableId="1924337448">
    <w:abstractNumId w:val="19"/>
  </w:num>
  <w:num w:numId="25" w16cid:durableId="391662390">
    <w:abstractNumId w:val="22"/>
  </w:num>
  <w:num w:numId="26" w16cid:durableId="6105567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59925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56524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2702109">
    <w:abstractNumId w:val="26"/>
  </w:num>
  <w:num w:numId="30" w16cid:durableId="880869688">
    <w:abstractNumId w:val="27"/>
  </w:num>
  <w:num w:numId="31" w16cid:durableId="1690370615">
    <w:abstractNumId w:val="11"/>
  </w:num>
  <w:num w:numId="32" w16cid:durableId="464667029">
    <w:abstractNumId w:val="2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15E"/>
    <w:rsid w:val="0009151D"/>
    <w:rsid w:val="00096959"/>
    <w:rsid w:val="000A18CA"/>
    <w:rsid w:val="000A7CAE"/>
    <w:rsid w:val="000B2CE4"/>
    <w:rsid w:val="000B495B"/>
    <w:rsid w:val="000C439B"/>
    <w:rsid w:val="000C62BB"/>
    <w:rsid w:val="000D4E2B"/>
    <w:rsid w:val="000F3316"/>
    <w:rsid w:val="00105487"/>
    <w:rsid w:val="00114766"/>
    <w:rsid w:val="0012087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D6660"/>
    <w:rsid w:val="001E09BA"/>
    <w:rsid w:val="001E0D00"/>
    <w:rsid w:val="001F1BA5"/>
    <w:rsid w:val="0020499D"/>
    <w:rsid w:val="00206B6F"/>
    <w:rsid w:val="00237509"/>
    <w:rsid w:val="002618A2"/>
    <w:rsid w:val="0026516C"/>
    <w:rsid w:val="00267B1B"/>
    <w:rsid w:val="00273E1E"/>
    <w:rsid w:val="00274BE7"/>
    <w:rsid w:val="0027655F"/>
    <w:rsid w:val="002829C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94B2D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55C33"/>
    <w:rsid w:val="00466EEE"/>
    <w:rsid w:val="00473B7A"/>
    <w:rsid w:val="004A29BA"/>
    <w:rsid w:val="004A3D46"/>
    <w:rsid w:val="004A5E4A"/>
    <w:rsid w:val="004B4355"/>
    <w:rsid w:val="004B4D7A"/>
    <w:rsid w:val="004B775A"/>
    <w:rsid w:val="004C0BCC"/>
    <w:rsid w:val="004C7DCE"/>
    <w:rsid w:val="004E1E46"/>
    <w:rsid w:val="004E1EC7"/>
    <w:rsid w:val="004E57E4"/>
    <w:rsid w:val="004F6C9F"/>
    <w:rsid w:val="00516EDC"/>
    <w:rsid w:val="005210ED"/>
    <w:rsid w:val="00527529"/>
    <w:rsid w:val="00535600"/>
    <w:rsid w:val="0053674F"/>
    <w:rsid w:val="00544FD9"/>
    <w:rsid w:val="00565B1D"/>
    <w:rsid w:val="00577663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8F1"/>
    <w:rsid w:val="006367B5"/>
    <w:rsid w:val="00661E88"/>
    <w:rsid w:val="0066244C"/>
    <w:rsid w:val="00687082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75627"/>
    <w:rsid w:val="00780398"/>
    <w:rsid w:val="007926BF"/>
    <w:rsid w:val="007949BE"/>
    <w:rsid w:val="007A7A92"/>
    <w:rsid w:val="007B12B9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7539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8E3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4567"/>
    <w:rsid w:val="00A776C6"/>
    <w:rsid w:val="00A90BAC"/>
    <w:rsid w:val="00A91DC5"/>
    <w:rsid w:val="00A92448"/>
    <w:rsid w:val="00AE3C84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3127"/>
    <w:rsid w:val="00B826F9"/>
    <w:rsid w:val="00B93905"/>
    <w:rsid w:val="00BA4A0F"/>
    <w:rsid w:val="00BB10AB"/>
    <w:rsid w:val="00BC7D0A"/>
    <w:rsid w:val="00BE45E9"/>
    <w:rsid w:val="00C07233"/>
    <w:rsid w:val="00C11BB5"/>
    <w:rsid w:val="00C1419D"/>
    <w:rsid w:val="00C21FB9"/>
    <w:rsid w:val="00C225C4"/>
    <w:rsid w:val="00C27A1E"/>
    <w:rsid w:val="00C27CA1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7341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E5EF9"/>
    <w:rsid w:val="00DF26BD"/>
    <w:rsid w:val="00DF51C5"/>
    <w:rsid w:val="00DF646A"/>
    <w:rsid w:val="00E07B68"/>
    <w:rsid w:val="00E1553B"/>
    <w:rsid w:val="00E21F6A"/>
    <w:rsid w:val="00E2522A"/>
    <w:rsid w:val="00E27F49"/>
    <w:rsid w:val="00E5087F"/>
    <w:rsid w:val="00E532FA"/>
    <w:rsid w:val="00E54137"/>
    <w:rsid w:val="00E84DD9"/>
    <w:rsid w:val="00E90602"/>
    <w:rsid w:val="00E94670"/>
    <w:rsid w:val="00E96D1C"/>
    <w:rsid w:val="00EA445F"/>
    <w:rsid w:val="00EC1522"/>
    <w:rsid w:val="00EC3048"/>
    <w:rsid w:val="00EC5D85"/>
    <w:rsid w:val="00ED03D7"/>
    <w:rsid w:val="00ED057E"/>
    <w:rsid w:val="00ED7FFA"/>
    <w:rsid w:val="00EF0CA9"/>
    <w:rsid w:val="00EF4DC5"/>
    <w:rsid w:val="00F067AA"/>
    <w:rsid w:val="00F13777"/>
    <w:rsid w:val="00F20801"/>
    <w:rsid w:val="00F32A9E"/>
    <w:rsid w:val="00F450CE"/>
    <w:rsid w:val="00F8129C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E19CE"/>
    <w:rsid w:val="00FF28F5"/>
    <w:rsid w:val="382384D5"/>
    <w:rsid w:val="6BB6F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D57DB0E"/>
  <w15:chartTrackingRefBased/>
  <w15:docId w15:val="{197EA59C-C4AB-4BCF-AC25-907E14FCD2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FB1089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topkaZnak" w:customStyle="1">
    <w:name w:val="Stopka Znak"/>
    <w:link w:val="Stopka"/>
    <w:rsid w:val="00A73BD9"/>
    <w:rPr>
      <w:sz w:val="24"/>
      <w:szCs w:val="24"/>
    </w:rPr>
  </w:style>
  <w:style w:type="character" w:styleId="Nagwek2Znak" w:customStyle="1">
    <w:name w:val="Nagłówek 2 Znak"/>
    <w:link w:val="Nagwek2"/>
    <w:rsid w:val="008020B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74C0-F321-4D88-A4EA-2AAC5523C27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South Hell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Nazwa przedmiotu:</dc:title>
  <dc:subject/>
  <dc:creator>`</dc:creator>
  <keywords/>
  <lastModifiedBy>Józefina Matyla</lastModifiedBy>
  <revision>8</revision>
  <dcterms:created xsi:type="dcterms:W3CDTF">2022-08-09T17:20:00.0000000Z</dcterms:created>
  <dcterms:modified xsi:type="dcterms:W3CDTF">2022-08-09T17:21:53.6283791Z</dcterms:modified>
</coreProperties>
</file>