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7D0E1090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18054C">
        <w:rPr>
          <w:sz w:val="20"/>
          <w:szCs w:val="20"/>
        </w:rPr>
        <w:t xml:space="preserve"> Socjologia 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6DAEC08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9120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ANS-IPEPPW-5-SO-2023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6DB19198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A82D1C">
        <w:rPr>
          <w:sz w:val="20"/>
          <w:szCs w:val="20"/>
        </w:rPr>
        <w:t xml:space="preserve"> drugi</w:t>
      </w:r>
    </w:p>
    <w:p w14:paraId="68770112" w14:textId="4956BC4A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A82D1C">
        <w:rPr>
          <w:sz w:val="20"/>
          <w:szCs w:val="20"/>
        </w:rPr>
        <w:t xml:space="preserve"> trzeci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680A5F6F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A82D1C">
        <w:rPr>
          <w:sz w:val="20"/>
          <w:szCs w:val="20"/>
        </w:rPr>
        <w:t xml:space="preserve"> 37</w:t>
      </w:r>
    </w:p>
    <w:p w14:paraId="22B003D7" w14:textId="2CBCA9CD" w:rsidR="00B7673F" w:rsidRDefault="00EB43D6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 w:rsidR="00A82D1C">
        <w:rPr>
          <w:sz w:val="20"/>
          <w:szCs w:val="20"/>
        </w:rPr>
        <w:t xml:space="preserve"> 15</w:t>
      </w:r>
    </w:p>
    <w:p w14:paraId="05B424B4" w14:textId="00F56B14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F13AF9">
        <w:rPr>
          <w:sz w:val="20"/>
          <w:szCs w:val="20"/>
        </w:rPr>
        <w:t xml:space="preserve"> -</w:t>
      </w:r>
    </w:p>
    <w:p w14:paraId="0A35D355" w14:textId="07D6D046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F13AF9">
        <w:rPr>
          <w:sz w:val="20"/>
          <w:szCs w:val="20"/>
        </w:rPr>
        <w:t>-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1B04888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A82D1C">
        <w:rPr>
          <w:sz w:val="20"/>
          <w:szCs w:val="20"/>
        </w:rPr>
        <w:t>polski</w:t>
      </w:r>
    </w:p>
    <w:p w14:paraId="41C3F662" w14:textId="5D09DF50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61A1A329" w14:textId="382A1A7F" w:rsidR="00FD1592" w:rsidRDefault="00FD1592" w:rsidP="00FD1592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FD1592">
        <w:rPr>
          <w:sz w:val="20"/>
          <w:szCs w:val="20"/>
        </w:rPr>
        <w:t>Przekazanie studentom</w:t>
      </w:r>
      <w:r w:rsidR="006B74EB">
        <w:rPr>
          <w:sz w:val="20"/>
          <w:szCs w:val="20"/>
        </w:rPr>
        <w:t xml:space="preserve"> wiedzy na temat opisów rzeczywistości społecznej, sposobów</w:t>
      </w:r>
      <w:r w:rsidR="0086422B">
        <w:rPr>
          <w:sz w:val="20"/>
          <w:szCs w:val="20"/>
        </w:rPr>
        <w:t xml:space="preserve"> jej rozumienia i interpretacji w aspekcie przydatności w analizach zjawisk pedagogicznych.</w:t>
      </w:r>
    </w:p>
    <w:p w14:paraId="71FCD157" w14:textId="70F72811" w:rsidR="00FD1592" w:rsidRPr="002A716A" w:rsidRDefault="006B74EB" w:rsidP="002A716A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Zwrócenie uwagi studentów  na atrybuty rzeczywistości społecznej </w:t>
      </w:r>
      <w:r w:rsidR="002A716A">
        <w:rPr>
          <w:sz w:val="20"/>
          <w:szCs w:val="20"/>
        </w:rPr>
        <w:t>istotne dla społecznej egzystencji człowieka.</w:t>
      </w:r>
      <w:r w:rsidR="00FD1592" w:rsidRPr="002A716A">
        <w:rPr>
          <w:sz w:val="20"/>
          <w:szCs w:val="20"/>
        </w:rPr>
        <w:t xml:space="preserve"> </w:t>
      </w:r>
    </w:p>
    <w:p w14:paraId="0AF7F7EF" w14:textId="7B0A01B2" w:rsidR="00FD1592" w:rsidRDefault="00FD1592" w:rsidP="00FD1592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FD1592">
        <w:rPr>
          <w:sz w:val="20"/>
          <w:szCs w:val="20"/>
        </w:rPr>
        <w:t>Kształtowanie umiejętności samodzielnej analizy i interpretacji tekstów socjologicznych oraz umiejętności pracy w zespole.</w:t>
      </w:r>
    </w:p>
    <w:p w14:paraId="5FB767F6" w14:textId="7B2425B4" w:rsidR="00FA234E" w:rsidRDefault="00FA234E" w:rsidP="00FA234E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FA234E">
        <w:rPr>
          <w:sz w:val="20"/>
          <w:szCs w:val="20"/>
        </w:rPr>
        <w:t>Kształtowanie postaw opartych na szacunku i poszanowaniu godności drugiego człowieka.</w:t>
      </w:r>
    </w:p>
    <w:p w14:paraId="1A1C4008" w14:textId="6BE0908B" w:rsidR="00FA234E" w:rsidRDefault="00FA234E" w:rsidP="00FA234E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FA234E">
        <w:rPr>
          <w:sz w:val="20"/>
          <w:szCs w:val="20"/>
        </w:rPr>
        <w:t>Tworzenie okazji do samodzielnego interpretowania zjawisk społecznych doświadczanych w relacjach interpersonalnych.</w:t>
      </w:r>
    </w:p>
    <w:p w14:paraId="7F53DC79" w14:textId="5AB4BB47" w:rsidR="00FA234E" w:rsidRPr="0087280A" w:rsidRDefault="00FA234E" w:rsidP="00FA234E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FA234E">
        <w:rPr>
          <w:sz w:val="20"/>
          <w:szCs w:val="20"/>
        </w:rPr>
        <w:t>Zwrócenie uwagi na całokształt zjawisk i problemów społecznych, w które uwikłany jest współczesny człowiek.</w:t>
      </w:r>
    </w:p>
    <w:p w14:paraId="527196D8" w14:textId="205E54BB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232B94" w:rsidRPr="00C14B00">
        <w:rPr>
          <w:sz w:val="20"/>
          <w:szCs w:val="20"/>
        </w:rPr>
        <w:t>zajęcia</w:t>
      </w:r>
      <w:r w:rsidR="002631CF">
        <w:rPr>
          <w:sz w:val="20"/>
          <w:szCs w:val="20"/>
        </w:rPr>
        <w:t xml:space="preserve"> w formie hybrydowej.</w:t>
      </w:r>
    </w:p>
    <w:p w14:paraId="76124CE1" w14:textId="3CE513BF" w:rsidR="009A2A9E" w:rsidRPr="00BB6EA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232B94">
        <w:rPr>
          <w:sz w:val="20"/>
          <w:szCs w:val="20"/>
        </w:rPr>
        <w:t xml:space="preserve"> </w:t>
      </w:r>
      <w:r w:rsidR="00BB6EAE" w:rsidRPr="00BB6EAE">
        <w:rPr>
          <w:sz w:val="20"/>
          <w:szCs w:val="20"/>
        </w:rPr>
        <w:t>Ogólna wiedza z obszaru humanistyki, kultury i społeczeństwa</w:t>
      </w:r>
    </w:p>
    <w:p w14:paraId="458CC9C2" w14:textId="644D2DFA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ECTS (w tym ECTS praktycznych:</w:t>
      </w:r>
      <w:r w:rsidR="00F13AF9">
        <w:rPr>
          <w:sz w:val="20"/>
          <w:szCs w:val="20"/>
        </w:rPr>
        <w:t xml:space="preserve"> 0</w:t>
      </w:r>
      <w:r w:rsidR="00312675">
        <w:rPr>
          <w:sz w:val="20"/>
          <w:szCs w:val="20"/>
        </w:rPr>
        <w:t>)</w:t>
      </w:r>
      <w:r w:rsidR="00BB6EAE">
        <w:rPr>
          <w:sz w:val="20"/>
          <w:szCs w:val="20"/>
        </w:rPr>
        <w:t xml:space="preserve"> 4 ECTS</w:t>
      </w:r>
    </w:p>
    <w:p w14:paraId="7A18DEDC" w14:textId="5C3210A3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BB6EAE">
        <w:rPr>
          <w:sz w:val="20"/>
          <w:szCs w:val="20"/>
        </w:rPr>
        <w:t xml:space="preserve"> dr Dorota Sipińska, prof. ANS</w:t>
      </w:r>
    </w:p>
    <w:p w14:paraId="54513A1B" w14:textId="77777777" w:rsidR="00BB6EAE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BB6EAE" w:rsidRPr="00BB6EAE">
        <w:rPr>
          <w:sz w:val="20"/>
          <w:szCs w:val="20"/>
        </w:rPr>
        <w:t xml:space="preserve"> </w:t>
      </w:r>
    </w:p>
    <w:p w14:paraId="19B61A3A" w14:textId="1A694A39" w:rsidR="00D169C1" w:rsidRPr="00732BA2" w:rsidRDefault="00BB6EAE" w:rsidP="00BB6EAE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>dr Dorota Sipińska, prof. ANS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AD653FC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74C37">
              <w:rPr>
                <w:sz w:val="20"/>
                <w:szCs w:val="20"/>
              </w:rPr>
              <w:t>trzeci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4FBA98" w14:textId="77777777" w:rsidR="00C92F97" w:rsidRDefault="00C92F97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095374D6" w14:textId="77777777" w:rsidR="00C92F97" w:rsidRDefault="00C92F97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19CF65E2" w14:textId="77777777" w:rsidR="00C92F97" w:rsidRDefault="00C92F97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210C38AA" w14:textId="77777777" w:rsidR="00C92F97" w:rsidRDefault="00C92F97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648C09B5" w14:textId="77777777" w:rsidR="00C92F97" w:rsidRDefault="00C92F97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73B59933" w14:textId="77777777" w:rsidR="00C92F97" w:rsidRDefault="00C92F97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19F1104A" w14:textId="6B5D41E3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28BEB0" w14:textId="77777777" w:rsidR="003913DD" w:rsidRDefault="003913DD" w:rsidP="003913DD">
            <w:pPr>
              <w:jc w:val="both"/>
            </w:pPr>
            <w:r>
              <w:t>Posiada wiedzę w zakresie karty opisu przedmiotu (cele i efekty uczenia się) oraz zasad bezpieczeństwa i higieny pracy w odniesieniu do przedmiotu.</w:t>
            </w:r>
          </w:p>
          <w:p w14:paraId="3CBFF9BF" w14:textId="77777777" w:rsidR="00240710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7F7DE1D8" w14:textId="77777777" w:rsidR="001B4F24" w:rsidRDefault="001B4F24" w:rsidP="00240710">
            <w:pPr>
              <w:autoSpaceDE w:val="0"/>
              <w:autoSpaceDN w:val="0"/>
              <w:adjustRightInd w:val="0"/>
              <w:jc w:val="both"/>
            </w:pPr>
          </w:p>
          <w:p w14:paraId="7BD3338F" w14:textId="6B414A2C" w:rsidR="00E951C9" w:rsidRPr="00F13AF9" w:rsidRDefault="00987DBC" w:rsidP="00F13AF9">
            <w:pPr>
              <w:autoSpaceDE w:val="0"/>
              <w:autoSpaceDN w:val="0"/>
              <w:adjustRightInd w:val="0"/>
              <w:jc w:val="both"/>
            </w:pPr>
            <w:r>
              <w:t>Posiada wiedzę dotyczącą rzeczywistości społecznej w aspekcie jej specyfiki oraz zjawisk i procesów w niej zachodzących</w:t>
            </w:r>
            <w:r w:rsidR="00F13AF9">
              <w:t xml:space="preserve">: </w:t>
            </w:r>
            <w:r w:rsidR="00212616">
              <w:rPr>
                <w:b/>
                <w:i/>
              </w:rPr>
              <w:t>A.1W1</w:t>
            </w:r>
            <w:r w:rsidR="00F13AF9">
              <w:rPr>
                <w:b/>
                <w:i/>
              </w:rPr>
              <w:t xml:space="preserve"> z</w:t>
            </w:r>
            <w:r w:rsidR="00212616">
              <w:rPr>
                <w:b/>
                <w:i/>
              </w:rPr>
              <w:t xml:space="preserve">na i rozumie kulturowe, antropologiczne, aksjologiczne </w:t>
            </w:r>
            <w:r w:rsidR="00212616">
              <w:rPr>
                <w:b/>
                <w:i/>
              </w:rPr>
              <w:br/>
              <w:t>i socjologiczne opisy współczesności</w:t>
            </w:r>
            <w:r w:rsidR="00E951C9">
              <w:rPr>
                <w:b/>
                <w:i/>
              </w:rPr>
              <w:t>:</w:t>
            </w:r>
            <w:r w:rsidR="001B4F24">
              <w:rPr>
                <w:b/>
                <w:i/>
              </w:rPr>
              <w:t xml:space="preserve"> </w:t>
            </w:r>
            <w:r w:rsidR="00E951C9">
              <w:rPr>
                <w:b/>
                <w:i/>
              </w:rPr>
              <w:t xml:space="preserve">funkcje edukacji w życiu społeczeństw i </w:t>
            </w:r>
            <w:r w:rsidR="00E951C9">
              <w:rPr>
                <w:b/>
                <w:i/>
              </w:rPr>
              <w:lastRenderedPageBreak/>
              <w:t>egzystencji jednostek, typy i</w:t>
            </w:r>
            <w:r w:rsidR="00E951C9">
              <w:t xml:space="preserve"> </w:t>
            </w:r>
            <w:r w:rsidR="00E951C9">
              <w:rPr>
                <w:b/>
                <w:i/>
              </w:rPr>
              <w:t>rolę ideologii w życiu społecznym</w:t>
            </w:r>
            <w:r w:rsidR="00E951C9">
              <w:t xml:space="preserve">, </w:t>
            </w:r>
            <w:r w:rsidR="003448A6">
              <w:rPr>
                <w:b/>
                <w:i/>
              </w:rPr>
              <w:t>ulokowanie społeczne, blokady i możliwości rozwojowe różnych grup społecznych oraz elementy socjologii edukacji.</w:t>
            </w:r>
          </w:p>
          <w:p w14:paraId="500A9EB4" w14:textId="1AD1C083" w:rsidR="00E359BA" w:rsidRPr="001B4F24" w:rsidRDefault="00E359BA" w:rsidP="001B4F24">
            <w:pPr>
              <w:jc w:val="both"/>
              <w:rPr>
                <w:b/>
                <w:i/>
              </w:rPr>
            </w:pPr>
          </w:p>
        </w:tc>
        <w:tc>
          <w:tcPr>
            <w:tcW w:w="1843" w:type="dxa"/>
          </w:tcPr>
          <w:p w14:paraId="15133556" w14:textId="77777777" w:rsidR="00092F4B" w:rsidRDefault="00092F4B" w:rsidP="001E75C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069CAC1F" w14:textId="77777777" w:rsidR="00092F4B" w:rsidRDefault="00092F4B" w:rsidP="001E75C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32CD309C" w14:textId="77777777" w:rsidR="00092F4B" w:rsidRDefault="00092F4B" w:rsidP="001E75C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06A6FE51" w14:textId="77777777" w:rsidR="00092F4B" w:rsidRDefault="00092F4B" w:rsidP="001E75C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4CA2EED0" w14:textId="77777777" w:rsidR="00873734" w:rsidRDefault="00873734" w:rsidP="001E75C3">
            <w:pPr>
              <w:pStyle w:val="NormalnyWeb"/>
              <w:spacing w:before="120" w:beforeAutospacing="0"/>
              <w:ind w:left="57"/>
              <w:jc w:val="center"/>
            </w:pPr>
          </w:p>
          <w:p w14:paraId="0B5E1157" w14:textId="77777777" w:rsidR="00873734" w:rsidRDefault="00873734" w:rsidP="001E75C3">
            <w:pPr>
              <w:pStyle w:val="NormalnyWeb"/>
              <w:spacing w:before="120" w:beforeAutospacing="0"/>
              <w:ind w:left="57"/>
              <w:jc w:val="center"/>
            </w:pPr>
          </w:p>
          <w:p w14:paraId="54283792" w14:textId="77777777" w:rsidR="00240710" w:rsidRDefault="00E359BA" w:rsidP="001E75C3">
            <w:pPr>
              <w:pStyle w:val="NormalnyWeb"/>
              <w:spacing w:before="120" w:beforeAutospacing="0"/>
              <w:ind w:left="57"/>
              <w:jc w:val="center"/>
            </w:pPr>
            <w:r w:rsidRPr="00B2321D">
              <w:t>W</w:t>
            </w:r>
            <w:r w:rsidR="00B2321D" w:rsidRPr="00B2321D">
              <w:t>ykład</w:t>
            </w:r>
          </w:p>
          <w:p w14:paraId="42774598" w14:textId="18764F76" w:rsidR="008F240A" w:rsidRPr="00B2321D" w:rsidRDefault="008F240A" w:rsidP="001E75C3">
            <w:pPr>
              <w:pStyle w:val="NormalnyWeb"/>
              <w:spacing w:before="120" w:beforeAutospacing="0"/>
              <w:ind w:left="57"/>
              <w:jc w:val="center"/>
            </w:pPr>
            <w:r>
              <w:lastRenderedPageBreak/>
              <w:t>Ćwiczenia</w:t>
            </w:r>
          </w:p>
        </w:tc>
        <w:tc>
          <w:tcPr>
            <w:tcW w:w="1984" w:type="dxa"/>
          </w:tcPr>
          <w:p w14:paraId="2A87F9F7" w14:textId="77777777" w:rsidR="00240710" w:rsidRDefault="00240710" w:rsidP="00092F4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71FBB8D4" w14:textId="77777777" w:rsidR="00092F4B" w:rsidRDefault="00092F4B" w:rsidP="00092F4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3BB94E9C" w14:textId="77777777" w:rsidR="00092F4B" w:rsidRDefault="00092F4B" w:rsidP="00092F4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3D52DF41" w14:textId="77777777" w:rsidR="00092F4B" w:rsidRDefault="00092F4B" w:rsidP="00092F4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558F25E7" w14:textId="77777777" w:rsidR="00873734" w:rsidRDefault="00873734" w:rsidP="009747EB">
            <w:pPr>
              <w:jc w:val="center"/>
              <w:rPr>
                <w:szCs w:val="20"/>
              </w:rPr>
            </w:pPr>
          </w:p>
          <w:p w14:paraId="7D0F346C" w14:textId="77777777" w:rsidR="00873734" w:rsidRDefault="00873734" w:rsidP="009747EB">
            <w:pPr>
              <w:jc w:val="center"/>
              <w:rPr>
                <w:szCs w:val="20"/>
              </w:rPr>
            </w:pPr>
          </w:p>
          <w:p w14:paraId="7F420A3A" w14:textId="77777777" w:rsidR="00873734" w:rsidRDefault="00873734" w:rsidP="009747EB">
            <w:pPr>
              <w:jc w:val="center"/>
              <w:rPr>
                <w:szCs w:val="20"/>
              </w:rPr>
            </w:pPr>
          </w:p>
          <w:p w14:paraId="4975390A" w14:textId="77777777" w:rsidR="00873734" w:rsidRDefault="00873734" w:rsidP="009747EB">
            <w:pPr>
              <w:jc w:val="center"/>
              <w:rPr>
                <w:szCs w:val="20"/>
              </w:rPr>
            </w:pPr>
          </w:p>
          <w:p w14:paraId="45C302C6" w14:textId="0DD314AC" w:rsidR="009747EB" w:rsidRDefault="009747EB" w:rsidP="009747E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SJKPPW_W05</w:t>
            </w:r>
          </w:p>
          <w:p w14:paraId="75CCC3CD" w14:textId="77777777" w:rsidR="008F240A" w:rsidRDefault="008F240A" w:rsidP="009747EB">
            <w:pPr>
              <w:jc w:val="center"/>
              <w:rPr>
                <w:szCs w:val="20"/>
              </w:rPr>
            </w:pPr>
          </w:p>
          <w:p w14:paraId="0DAFAE1B" w14:textId="4F0992D5" w:rsidR="00092F4B" w:rsidRPr="00732BA2" w:rsidRDefault="00092F4B" w:rsidP="002C3886">
            <w:pPr>
              <w:jc w:val="center"/>
              <w:rPr>
                <w:sz w:val="20"/>
                <w:szCs w:val="20"/>
              </w:rPr>
            </w:pPr>
          </w:p>
        </w:tc>
      </w:tr>
      <w:tr w:rsidR="00591E43" w:rsidRPr="00732BA2" w14:paraId="1F515C21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C0388ED" w14:textId="1D62B6B3" w:rsidR="00591E43" w:rsidRPr="00732BA2" w:rsidRDefault="00BF17DF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7C8A5FD" w14:textId="77777777" w:rsidR="003C554B" w:rsidRDefault="003C554B" w:rsidP="00860864">
            <w:pPr>
              <w:jc w:val="both"/>
              <w:rPr>
                <w:lang w:eastAsia="en-US"/>
              </w:rPr>
            </w:pPr>
          </w:p>
          <w:p w14:paraId="51171934" w14:textId="6241D3DF" w:rsidR="00873734" w:rsidRDefault="00873734" w:rsidP="003F30B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Zna i rozumie objaśnianie i interpretowanie świata społecznego poprzez pryzmat socjologii. </w:t>
            </w:r>
          </w:p>
          <w:p w14:paraId="7EA897C7" w14:textId="6C0468BE" w:rsidR="00B47345" w:rsidRDefault="00873734" w:rsidP="003913D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Analizuje rzeczywistość społeczną </w:t>
            </w:r>
            <w:r w:rsidR="00B47345">
              <w:rPr>
                <w:lang w:eastAsia="en-US"/>
              </w:rPr>
              <w:t>stosując teoretyczne koncepcje</w:t>
            </w:r>
            <w:r w:rsidR="00F13AF9">
              <w:rPr>
                <w:lang w:eastAsia="en-US"/>
              </w:rPr>
              <w:t xml:space="preserve"> socjologiczne.</w:t>
            </w:r>
          </w:p>
        </w:tc>
        <w:tc>
          <w:tcPr>
            <w:tcW w:w="1843" w:type="dxa"/>
          </w:tcPr>
          <w:p w14:paraId="32EDDD52" w14:textId="000EB624" w:rsidR="00591E43" w:rsidRPr="00EF19DE" w:rsidRDefault="00EF19DE" w:rsidP="001E75C3">
            <w:pPr>
              <w:pStyle w:val="NormalnyWeb"/>
              <w:spacing w:before="120" w:beforeAutospacing="0"/>
              <w:ind w:left="57"/>
              <w:jc w:val="center"/>
            </w:pPr>
            <w:r>
              <w:t xml:space="preserve">Wykład </w:t>
            </w:r>
          </w:p>
          <w:p w14:paraId="24D3A987" w14:textId="59DED954" w:rsidR="00786C71" w:rsidRDefault="00786C71" w:rsidP="001E75C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882D612" w14:textId="77777777" w:rsidR="00786C71" w:rsidRDefault="00786C71" w:rsidP="00786C7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SJKPPW_W05</w:t>
            </w:r>
          </w:p>
          <w:p w14:paraId="14997F5B" w14:textId="5821F366" w:rsidR="00786C71" w:rsidRDefault="00786C71" w:rsidP="00BF17DF">
            <w:pPr>
              <w:rPr>
                <w:szCs w:val="20"/>
              </w:rPr>
            </w:pPr>
          </w:p>
          <w:p w14:paraId="671B59D0" w14:textId="77777777" w:rsidR="00591E43" w:rsidRDefault="00591E43" w:rsidP="00092F4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3F30B4" w:rsidRPr="00732BA2" w14:paraId="77B92FD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DB3970" w14:textId="07E7E932" w:rsidR="003F30B4" w:rsidRDefault="00932D32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1F9EE1" w14:textId="1D443EF4" w:rsidR="00B440BB" w:rsidRDefault="00B440BB" w:rsidP="003F30B4">
            <w:pPr>
              <w:jc w:val="both"/>
              <w:rPr>
                <w:lang w:eastAsia="en-US"/>
              </w:rPr>
            </w:pPr>
          </w:p>
          <w:p w14:paraId="1E0B45DF" w14:textId="232F707D" w:rsidR="007C3C7E" w:rsidRDefault="00251EC9" w:rsidP="007C3C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Charakteryzuje kluczowe zjawiska i </w:t>
            </w:r>
            <w:r w:rsidR="00A8132F">
              <w:rPr>
                <w:lang w:eastAsia="en-US"/>
              </w:rPr>
              <w:t>procesy społeczne oraz edukacyjne. R</w:t>
            </w:r>
            <w:r>
              <w:rPr>
                <w:lang w:eastAsia="en-US"/>
              </w:rPr>
              <w:t xml:space="preserve">ozumie </w:t>
            </w:r>
            <w:r w:rsidR="007C3C7E">
              <w:rPr>
                <w:lang w:eastAsia="en-US"/>
              </w:rPr>
              <w:t>praktyczny wymiar wiedzy socjologicznej w aspekcie procesów i zjawisk pedagogicznych.</w:t>
            </w:r>
          </w:p>
          <w:p w14:paraId="6B3779D7" w14:textId="4EBA2185" w:rsidR="007C3C7E" w:rsidRDefault="007C3C7E" w:rsidP="00860864">
            <w:pPr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14:paraId="5E926F81" w14:textId="77777777" w:rsidR="00D80DF5" w:rsidRPr="00EF19DE" w:rsidRDefault="00D80DF5" w:rsidP="00D80DF5">
            <w:pPr>
              <w:pStyle w:val="NormalnyWeb"/>
              <w:spacing w:before="120" w:beforeAutospacing="0"/>
              <w:ind w:left="57"/>
              <w:jc w:val="center"/>
            </w:pPr>
            <w:r>
              <w:t xml:space="preserve">Wykład </w:t>
            </w:r>
          </w:p>
          <w:p w14:paraId="4A4A2C8F" w14:textId="77777777" w:rsidR="003F30B4" w:rsidRDefault="003F30B4" w:rsidP="001E75C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54D375A" w14:textId="77777777" w:rsidR="003F30B4" w:rsidRDefault="003F30B4" w:rsidP="00786C71">
            <w:pPr>
              <w:jc w:val="center"/>
              <w:rPr>
                <w:szCs w:val="20"/>
              </w:rPr>
            </w:pPr>
          </w:p>
          <w:p w14:paraId="0AD0384B" w14:textId="77777777" w:rsidR="00D80DF5" w:rsidRDefault="00D80DF5" w:rsidP="00D80DF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SJKPPW_W05</w:t>
            </w:r>
          </w:p>
          <w:p w14:paraId="1A9C42BE" w14:textId="016BF2C6" w:rsidR="00D80DF5" w:rsidRDefault="00D80DF5" w:rsidP="00786C71">
            <w:pPr>
              <w:jc w:val="center"/>
              <w:rPr>
                <w:szCs w:val="20"/>
              </w:rPr>
            </w:pPr>
          </w:p>
        </w:tc>
      </w:tr>
      <w:tr w:rsidR="00F12941" w:rsidRPr="00732BA2" w14:paraId="5B9DACD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E226092" w14:textId="2042FA69" w:rsidR="00F12941" w:rsidRDefault="007C3C7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B95806A" w14:textId="77777777" w:rsidR="007C3C7E" w:rsidRDefault="007C3C7E" w:rsidP="007C3C7E">
            <w:pPr>
              <w:jc w:val="both"/>
            </w:pPr>
            <w:r>
              <w:t>Potrafi zastosować wiedzę teoretyczną do analizy i interpretacji zjawisk,  procesów i sytuacji społecznych oraz przedstawia propozycje podnoszenia jakości życia społecznego i egzystencji w aspekcie jednostkowym i grupowym.</w:t>
            </w:r>
          </w:p>
          <w:p w14:paraId="17DF9603" w14:textId="2CF5E291" w:rsidR="00143498" w:rsidRDefault="00143498" w:rsidP="00152FA2"/>
        </w:tc>
        <w:tc>
          <w:tcPr>
            <w:tcW w:w="1843" w:type="dxa"/>
          </w:tcPr>
          <w:p w14:paraId="312D921D" w14:textId="6B3757C7" w:rsidR="007C3C7E" w:rsidRPr="00D80DF5" w:rsidRDefault="00D80DF5" w:rsidP="007C3C7E">
            <w:pPr>
              <w:pStyle w:val="NormalnyWeb"/>
              <w:spacing w:before="120" w:beforeAutospacing="0"/>
              <w:ind w:left="57"/>
              <w:jc w:val="center"/>
            </w:pPr>
            <w:r>
              <w:t xml:space="preserve">Wykład </w:t>
            </w:r>
          </w:p>
          <w:p w14:paraId="778AA3D0" w14:textId="0E9AAB91" w:rsidR="00F12941" w:rsidRPr="00D80DF5" w:rsidRDefault="00D80DF5" w:rsidP="007C3C7E">
            <w:pPr>
              <w:pStyle w:val="NormalnyWeb"/>
              <w:spacing w:before="120" w:beforeAutospacing="0"/>
              <w:ind w:left="57"/>
              <w:jc w:val="center"/>
            </w:pPr>
            <w:r>
              <w:t>Ćwiczenia</w:t>
            </w:r>
          </w:p>
        </w:tc>
        <w:tc>
          <w:tcPr>
            <w:tcW w:w="1984" w:type="dxa"/>
          </w:tcPr>
          <w:p w14:paraId="15D13498" w14:textId="0316168E" w:rsidR="007C3C7E" w:rsidRDefault="007C3C7E" w:rsidP="007C3C7E">
            <w:pPr>
              <w:jc w:val="center"/>
              <w:rPr>
                <w:szCs w:val="20"/>
              </w:rPr>
            </w:pPr>
          </w:p>
          <w:p w14:paraId="68F50BD7" w14:textId="77777777" w:rsidR="00D80DF5" w:rsidRDefault="00D80DF5" w:rsidP="007C3C7E">
            <w:pPr>
              <w:jc w:val="center"/>
              <w:rPr>
                <w:szCs w:val="20"/>
              </w:rPr>
            </w:pPr>
          </w:p>
          <w:p w14:paraId="33F0CAB0" w14:textId="77777777" w:rsidR="00D80DF5" w:rsidRDefault="00D80DF5" w:rsidP="007C3C7E">
            <w:pPr>
              <w:jc w:val="center"/>
              <w:rPr>
                <w:szCs w:val="20"/>
              </w:rPr>
            </w:pPr>
          </w:p>
          <w:p w14:paraId="26B3B996" w14:textId="77777777" w:rsidR="00D80DF5" w:rsidRDefault="00D80DF5" w:rsidP="00D80DF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SJKPPW_W05</w:t>
            </w:r>
          </w:p>
          <w:p w14:paraId="15DB62E5" w14:textId="3463CD57" w:rsidR="007C3C7E" w:rsidRDefault="00D80DF5" w:rsidP="00D80DF5">
            <w:pPr>
              <w:rPr>
                <w:szCs w:val="20"/>
              </w:rPr>
            </w:pPr>
            <w:r>
              <w:rPr>
                <w:szCs w:val="20"/>
              </w:rPr>
              <w:t xml:space="preserve">    </w:t>
            </w:r>
            <w:r w:rsidR="007C3C7E">
              <w:rPr>
                <w:szCs w:val="20"/>
              </w:rPr>
              <w:t>SJKPPW_U04</w:t>
            </w:r>
          </w:p>
          <w:p w14:paraId="1CBB61A5" w14:textId="77777777" w:rsidR="00F12941" w:rsidRDefault="00F12941" w:rsidP="00786C71">
            <w:pPr>
              <w:jc w:val="center"/>
              <w:rPr>
                <w:szCs w:val="20"/>
              </w:rPr>
            </w:pPr>
          </w:p>
        </w:tc>
      </w:tr>
      <w:tr w:rsidR="00591E43" w:rsidRPr="00732BA2" w14:paraId="4D0545E1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12C8A97" w14:textId="72BE79C3" w:rsidR="00591E43" w:rsidRDefault="007C3C7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03ED1A" w14:textId="3C69D2BC" w:rsidR="00847054" w:rsidRPr="00B2321D" w:rsidRDefault="00847054" w:rsidP="00D743C4">
            <w:pPr>
              <w:autoSpaceDE w:val="0"/>
              <w:autoSpaceDN w:val="0"/>
              <w:adjustRightInd w:val="0"/>
              <w:jc w:val="both"/>
            </w:pPr>
            <w:r w:rsidRPr="00B2321D">
              <w:t xml:space="preserve">Potrafi </w:t>
            </w:r>
            <w:r w:rsidR="00DD021A" w:rsidRPr="00B2321D">
              <w:t xml:space="preserve">wskazywać i </w:t>
            </w:r>
            <w:r w:rsidRPr="00B2321D">
              <w:t xml:space="preserve">interpretować problemy społeczne </w:t>
            </w:r>
            <w:r w:rsidR="00F13AF9">
              <w:t>określając</w:t>
            </w:r>
            <w:r w:rsidR="00411D86" w:rsidRPr="00B2321D">
              <w:t xml:space="preserve"> ich typy, istotę i mechanizmy oraz rozumie biograficzny wymiar doświadczanych problemów społecznych w okresie dzieciństwa.</w:t>
            </w:r>
            <w:r w:rsidRPr="00B2321D">
              <w:t xml:space="preserve"> Wykazuje aktywność w poszukiwaniu rozwiązań, które można zastosować w praktyce społecznej.</w:t>
            </w:r>
          </w:p>
          <w:p w14:paraId="74CD7162" w14:textId="6C64E473" w:rsidR="00591E43" w:rsidRPr="00C92F97" w:rsidRDefault="00591E43" w:rsidP="002A009F">
            <w:pPr>
              <w:jc w:val="both"/>
            </w:pPr>
          </w:p>
        </w:tc>
        <w:tc>
          <w:tcPr>
            <w:tcW w:w="1843" w:type="dxa"/>
          </w:tcPr>
          <w:p w14:paraId="405E41A2" w14:textId="77777777" w:rsidR="00847054" w:rsidRDefault="00847054" w:rsidP="00847054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</w:p>
          <w:p w14:paraId="0883B517" w14:textId="29682FE9" w:rsidR="00D80DF5" w:rsidRDefault="00D80DF5" w:rsidP="00847054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1CDAF410" w14:textId="65E001BE" w:rsidR="002A62A5" w:rsidRDefault="002A62A5" w:rsidP="00D80DF5">
            <w:pPr>
              <w:rPr>
                <w:szCs w:val="20"/>
              </w:rPr>
            </w:pPr>
          </w:p>
          <w:p w14:paraId="573A1FD0" w14:textId="77777777" w:rsidR="00B2321D" w:rsidRDefault="00B2321D" w:rsidP="002A62A5">
            <w:pPr>
              <w:jc w:val="center"/>
              <w:rPr>
                <w:szCs w:val="20"/>
              </w:rPr>
            </w:pPr>
          </w:p>
          <w:p w14:paraId="051CFA8A" w14:textId="77777777" w:rsidR="007C3C7E" w:rsidRDefault="007C3C7E" w:rsidP="007C3C7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SJKPPW_U04</w:t>
            </w:r>
          </w:p>
          <w:p w14:paraId="3FC6E9D4" w14:textId="77777777" w:rsidR="00591E43" w:rsidRDefault="00591E43" w:rsidP="0099535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43462B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1DD6140F" w:rsidR="0043462B" w:rsidRPr="00732BA2" w:rsidRDefault="0043462B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</w:tbl>
    <w:p w14:paraId="7D388287" w14:textId="6FC3CF24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</w:t>
      </w:r>
      <w:r w:rsidR="00987D59">
        <w:rPr>
          <w:bCs/>
          <w:sz w:val="20"/>
          <w:szCs w:val="20"/>
        </w:rPr>
        <w:t>–</w:t>
      </w:r>
      <w:r w:rsidR="00C92365" w:rsidRPr="00732BA2">
        <w:rPr>
          <w:bCs/>
          <w:sz w:val="20"/>
          <w:szCs w:val="20"/>
        </w:rPr>
        <w:t xml:space="preserve">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453D28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361AF82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874C37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C92365" w:rsidRPr="00732BA2" w14:paraId="60119D99" w14:textId="77777777" w:rsidTr="00453D2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4E235D" w14:textId="77777777" w:rsidR="008B4EF1" w:rsidRDefault="008B4EF1" w:rsidP="008B4EF1">
            <w:pPr>
              <w:jc w:val="both"/>
            </w:pPr>
            <w: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7C9D037" w14:textId="77777777" w:rsidR="003F30B4" w:rsidRDefault="003F30B4" w:rsidP="00FF60B2">
            <w:pPr>
              <w:jc w:val="both"/>
            </w:pPr>
          </w:p>
          <w:p w14:paraId="4F3CD78A" w14:textId="646E2029" w:rsidR="008C7A9A" w:rsidRDefault="008C7A9A" w:rsidP="008C7A9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Socjologia i jej wybrane  subdyscypliny.</w:t>
            </w:r>
          </w:p>
          <w:p w14:paraId="1BA5B516" w14:textId="77777777" w:rsidR="002004E9" w:rsidRDefault="008C7A9A" w:rsidP="002004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Socjologiczne objaśnianie i interpretowanie świata </w:t>
            </w:r>
            <w:r>
              <w:rPr>
                <w:lang w:eastAsia="en-US"/>
              </w:rPr>
              <w:lastRenderedPageBreak/>
              <w:t xml:space="preserve">społecznego. Społeczeństwo (pojęcie, koncepcje opisujące społeczeństwo, typy). </w:t>
            </w:r>
            <w:r w:rsidR="002004E9">
              <w:rPr>
                <w:lang w:eastAsia="en-US"/>
              </w:rPr>
              <w:t>Współczesne społeczeństwa nowoczesność i ponowoczesność, urbanizacja i rustyfikacja, globalizacja, konsumpcjonizm, rzeczywistość wirtualna.</w:t>
            </w:r>
          </w:p>
          <w:p w14:paraId="1A740A8C" w14:textId="211EB95D" w:rsidR="00864218" w:rsidRPr="00E8335C" w:rsidRDefault="00864218" w:rsidP="00E8335C">
            <w:pPr>
              <w:jc w:val="both"/>
            </w:pPr>
          </w:p>
        </w:tc>
        <w:tc>
          <w:tcPr>
            <w:tcW w:w="1843" w:type="dxa"/>
            <w:vAlign w:val="center"/>
          </w:tcPr>
          <w:p w14:paraId="40C3EA4A" w14:textId="77777777" w:rsidR="00B52C03" w:rsidRDefault="00B52C03" w:rsidP="00987D59">
            <w:pPr>
              <w:pStyle w:val="NormalnyWeb"/>
              <w:jc w:val="center"/>
            </w:pPr>
          </w:p>
          <w:p w14:paraId="14BECCFE" w14:textId="77777777" w:rsidR="00B52C03" w:rsidRDefault="00B52C03" w:rsidP="00987D59">
            <w:pPr>
              <w:pStyle w:val="NormalnyWeb"/>
              <w:jc w:val="center"/>
            </w:pPr>
          </w:p>
          <w:p w14:paraId="37489EC9" w14:textId="36FFF74B" w:rsidR="00C92365" w:rsidRPr="00987D59" w:rsidRDefault="00987D59" w:rsidP="00987D59">
            <w:pPr>
              <w:pStyle w:val="NormalnyWeb"/>
              <w:jc w:val="center"/>
            </w:pPr>
            <w: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779D95" w14:textId="77777777" w:rsidR="00B52C03" w:rsidRDefault="00B52C03" w:rsidP="00987D59">
            <w:pPr>
              <w:pStyle w:val="NormalnyWeb"/>
              <w:jc w:val="center"/>
            </w:pPr>
          </w:p>
          <w:p w14:paraId="71AE576F" w14:textId="77777777" w:rsidR="00B52C03" w:rsidRDefault="00B52C03" w:rsidP="00987D59">
            <w:pPr>
              <w:pStyle w:val="NormalnyWeb"/>
              <w:jc w:val="center"/>
            </w:pPr>
          </w:p>
          <w:p w14:paraId="4D0520F6" w14:textId="77777777" w:rsidR="00C92365" w:rsidRDefault="00987D59" w:rsidP="00987D59">
            <w:pPr>
              <w:pStyle w:val="NormalnyWeb"/>
              <w:jc w:val="center"/>
            </w:pPr>
            <w:r w:rsidRPr="00987D59">
              <w:t>01_W</w:t>
            </w:r>
          </w:p>
          <w:p w14:paraId="70C5671C" w14:textId="58CE51BC" w:rsidR="006054D1" w:rsidRPr="00987D59" w:rsidRDefault="006054D1" w:rsidP="00987D59">
            <w:pPr>
              <w:pStyle w:val="NormalnyWeb"/>
              <w:jc w:val="center"/>
            </w:pPr>
            <w:r>
              <w:t>02</w:t>
            </w:r>
            <w:r w:rsidRPr="00987D59">
              <w:t>_W</w:t>
            </w:r>
          </w:p>
        </w:tc>
      </w:tr>
      <w:tr w:rsidR="00C92365" w:rsidRPr="00732BA2" w14:paraId="160A12DE" w14:textId="77777777" w:rsidTr="00453D2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EF80F7" w14:textId="702B0EFF" w:rsidR="00C3205D" w:rsidRDefault="00C3205D" w:rsidP="00C3205D">
            <w:pPr>
              <w:jc w:val="both"/>
              <w:rPr>
                <w:lang w:eastAsia="en-US"/>
              </w:rPr>
            </w:pPr>
          </w:p>
          <w:p w14:paraId="5B3337C4" w14:textId="77777777" w:rsidR="00C3205D" w:rsidRDefault="00C3205D" w:rsidP="00C3205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Stratyfikacja społeczna, nierówności społeczne, marginalizacja, wykluczenie społeczne, więź społeczna, anomia społeczna, grupa społeczna. </w:t>
            </w:r>
          </w:p>
          <w:p w14:paraId="364574AD" w14:textId="77777777" w:rsidR="00023134" w:rsidRDefault="00023134" w:rsidP="00C3205D">
            <w:pPr>
              <w:jc w:val="both"/>
              <w:rPr>
                <w:lang w:eastAsia="en-US"/>
              </w:rPr>
            </w:pPr>
          </w:p>
          <w:p w14:paraId="356820A1" w14:textId="7B981C70" w:rsidR="00C3205D" w:rsidRDefault="00C3205D" w:rsidP="00C3205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Praktyczny wymiar wiedzy socjologicznej w aspekcie procesów i zjawisk pedagogicznych.</w:t>
            </w:r>
          </w:p>
          <w:p w14:paraId="1ED7DD50" w14:textId="4D66E69C" w:rsidR="00C3205D" w:rsidRPr="00732BA2" w:rsidRDefault="00C3205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2B69AB" w14:textId="6DFA8AC0" w:rsidR="00C92365" w:rsidRPr="00732BA2" w:rsidRDefault="00B52C03" w:rsidP="00B52C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78B973" w14:textId="77777777" w:rsidR="00C92365" w:rsidRDefault="00B52C03" w:rsidP="00B52C03">
            <w:pPr>
              <w:jc w:val="center"/>
            </w:pPr>
            <w:r w:rsidRPr="00987D59">
              <w:t>01_W</w:t>
            </w:r>
          </w:p>
          <w:p w14:paraId="5A51FAA9" w14:textId="4EC02D97" w:rsidR="00B52C03" w:rsidRPr="00732BA2" w:rsidRDefault="00B52C03" w:rsidP="00B52C03">
            <w:pPr>
              <w:jc w:val="center"/>
              <w:rPr>
                <w:sz w:val="20"/>
                <w:szCs w:val="20"/>
              </w:rPr>
            </w:pPr>
            <w:r>
              <w:t>02</w:t>
            </w:r>
            <w:r w:rsidRPr="00987D59">
              <w:t>_W</w:t>
            </w:r>
          </w:p>
        </w:tc>
      </w:tr>
      <w:tr w:rsidR="00894046" w:rsidRPr="00732BA2" w14:paraId="73D8D366" w14:textId="77777777" w:rsidTr="00453D2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262418" w14:textId="77777777" w:rsidR="00023134" w:rsidRDefault="00023134" w:rsidP="00C3205D">
            <w:pPr>
              <w:rPr>
                <w:lang w:eastAsia="en-US"/>
              </w:rPr>
            </w:pPr>
          </w:p>
          <w:p w14:paraId="330871A3" w14:textId="2199F3AE" w:rsidR="00C3205D" w:rsidRDefault="00C3205D" w:rsidP="00C3205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Życie społeczne i życie codzienne (perspektywy interpretacji życia społecznego, uwarunkowania i wyznaczniki zjawisk i procesów życia społecznego). Zachowania, działania, stosunki społeczne. </w:t>
            </w:r>
          </w:p>
          <w:p w14:paraId="65FC5301" w14:textId="385726B3" w:rsidR="00C3205D" w:rsidRDefault="00C3205D" w:rsidP="00C3205D">
            <w:pPr>
              <w:rPr>
                <w:lang w:eastAsia="en-US"/>
              </w:rPr>
            </w:pPr>
            <w:r>
              <w:rPr>
                <w:lang w:eastAsia="en-US"/>
              </w:rPr>
              <w:t>Kultura  (wiedza, wartości, normy społeczne, wzory zachowań, instytucje i organizacje społeczne i edu</w:t>
            </w:r>
            <w:r w:rsidR="002C5F85">
              <w:rPr>
                <w:lang w:eastAsia="en-US"/>
              </w:rPr>
              <w:t>kacyjne</w:t>
            </w:r>
            <w:r>
              <w:rPr>
                <w:lang w:eastAsia="en-US"/>
              </w:rPr>
              <w:t xml:space="preserve">). </w:t>
            </w:r>
          </w:p>
          <w:p w14:paraId="1C093092" w14:textId="77777777" w:rsidR="00C3205D" w:rsidRDefault="00C3205D" w:rsidP="00C3205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Funkcjonowanie współczesnego człowieka w aspekcie rodzinnym i zawodowym. </w:t>
            </w:r>
          </w:p>
          <w:p w14:paraId="7B40064F" w14:textId="785DE95E" w:rsidR="004E7825" w:rsidRPr="00732BA2" w:rsidRDefault="004E782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23F110A" w14:textId="1CDCF2F8" w:rsidR="00894046" w:rsidRPr="00732BA2" w:rsidRDefault="00247B17" w:rsidP="00247B1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CE605D" w14:textId="77777777" w:rsidR="00894046" w:rsidRDefault="006054D1" w:rsidP="00247B17">
            <w:pPr>
              <w:jc w:val="center"/>
            </w:pPr>
            <w:r>
              <w:t>03</w:t>
            </w:r>
            <w:r w:rsidR="00473C2C" w:rsidRPr="00473C2C">
              <w:t>_W</w:t>
            </w:r>
          </w:p>
          <w:p w14:paraId="287D8EB7" w14:textId="3B2C29B1" w:rsidR="006054D1" w:rsidRPr="00473C2C" w:rsidRDefault="006054D1" w:rsidP="00247B17">
            <w:pPr>
              <w:jc w:val="center"/>
            </w:pPr>
          </w:p>
        </w:tc>
      </w:tr>
      <w:tr w:rsidR="00C3205D" w:rsidRPr="00732BA2" w14:paraId="0E70E010" w14:textId="77777777" w:rsidTr="00453D2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C2D6CB" w14:textId="77777777" w:rsidR="00023134" w:rsidRDefault="00023134" w:rsidP="008C7A9A">
            <w:pPr>
              <w:rPr>
                <w:lang w:eastAsia="en-US"/>
              </w:rPr>
            </w:pPr>
          </w:p>
          <w:p w14:paraId="72F5B23A" w14:textId="4FBB37E5" w:rsidR="008C7A9A" w:rsidRDefault="008C7A9A" w:rsidP="008C7A9A">
            <w:pPr>
              <w:rPr>
                <w:lang w:eastAsia="en-US"/>
              </w:rPr>
            </w:pPr>
            <w:r>
              <w:rPr>
                <w:lang w:eastAsia="en-US"/>
              </w:rPr>
              <w:t>Ideologia – poję</w:t>
            </w:r>
            <w:r w:rsidR="002631CF">
              <w:rPr>
                <w:lang w:eastAsia="en-US"/>
              </w:rPr>
              <w:t>cie, typy, rola. Ład społeczny</w:t>
            </w:r>
            <w:r>
              <w:rPr>
                <w:lang w:eastAsia="en-US"/>
              </w:rPr>
              <w:t>.</w:t>
            </w:r>
          </w:p>
          <w:p w14:paraId="1D3E58E0" w14:textId="144363F2" w:rsidR="008C7A9A" w:rsidRDefault="008C7A9A" w:rsidP="008C7A9A">
            <w:r>
              <w:t>Zmiana społeczna, postęp społeczny, rozwój społeczny, ruchy społeczne.</w:t>
            </w:r>
          </w:p>
          <w:p w14:paraId="4F9C6546" w14:textId="2EBD751D" w:rsidR="00247B17" w:rsidRDefault="00247B17" w:rsidP="00C3205D">
            <w:pPr>
              <w:rPr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5E62ED81" w14:textId="77777777" w:rsidR="00C3205D" w:rsidRDefault="00247B17" w:rsidP="00247B17">
            <w:pPr>
              <w:autoSpaceDE w:val="0"/>
              <w:autoSpaceDN w:val="0"/>
              <w:adjustRightInd w:val="0"/>
              <w:jc w:val="center"/>
            </w:pPr>
            <w:r>
              <w:t>Wykład</w:t>
            </w:r>
          </w:p>
          <w:p w14:paraId="3DE61B73" w14:textId="259CE08D" w:rsidR="00473C2C" w:rsidRPr="00732BA2" w:rsidRDefault="00473C2C" w:rsidP="00247B1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32AFBD" w14:textId="77777777" w:rsidR="00C3205D" w:rsidRDefault="00B52C03" w:rsidP="00B52C03">
            <w:pPr>
              <w:jc w:val="center"/>
            </w:pPr>
            <w:r w:rsidRPr="00987D59">
              <w:t>01_W</w:t>
            </w:r>
          </w:p>
          <w:p w14:paraId="6567984B" w14:textId="0E5F427D" w:rsidR="00247B17" w:rsidRDefault="00247B17" w:rsidP="00247B17">
            <w:pPr>
              <w:jc w:val="center"/>
            </w:pPr>
            <w:r>
              <w:t>03</w:t>
            </w:r>
            <w:r w:rsidRPr="00987D59">
              <w:t>_W</w:t>
            </w:r>
          </w:p>
          <w:p w14:paraId="778670E6" w14:textId="3C9E0EAA" w:rsidR="00473C2C" w:rsidRDefault="00473C2C" w:rsidP="00247B17">
            <w:pPr>
              <w:jc w:val="center"/>
            </w:pPr>
            <w:r w:rsidRPr="00473C2C">
              <w:t>02_U</w:t>
            </w:r>
          </w:p>
          <w:p w14:paraId="3FB7EFA2" w14:textId="3A92F358" w:rsidR="00247B17" w:rsidRPr="00732BA2" w:rsidRDefault="00247B17" w:rsidP="00B52C03">
            <w:pPr>
              <w:jc w:val="center"/>
              <w:rPr>
                <w:sz w:val="20"/>
                <w:szCs w:val="20"/>
              </w:rPr>
            </w:pPr>
          </w:p>
        </w:tc>
      </w:tr>
      <w:tr w:rsidR="00894046" w:rsidRPr="00732BA2" w14:paraId="523D9193" w14:textId="77777777" w:rsidTr="00453D2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AC24E5" w14:textId="77777777" w:rsidR="000A50EB" w:rsidRDefault="000A50EB" w:rsidP="000B36AE"/>
          <w:p w14:paraId="5B5A9AF9" w14:textId="79CAAD03" w:rsidR="000022E3" w:rsidRDefault="000A50EB" w:rsidP="000B36AE">
            <w:r>
              <w:t>Wybrane</w:t>
            </w:r>
            <w:r w:rsidR="004B31E7">
              <w:t xml:space="preserve"> </w:t>
            </w:r>
            <w:r w:rsidR="000B36AE">
              <w:t xml:space="preserve"> problemy społeczne</w:t>
            </w:r>
            <w:r w:rsidR="004B31E7">
              <w:t xml:space="preserve"> w aspekcie funkcjonowania </w:t>
            </w:r>
            <w:r>
              <w:t>człowieka wśród innych</w:t>
            </w:r>
            <w:r w:rsidR="00023134">
              <w:t xml:space="preserve"> ludzi</w:t>
            </w:r>
            <w:r>
              <w:t>.</w:t>
            </w:r>
            <w:r w:rsidR="004B31E7">
              <w:t xml:space="preserve"> Wymiar biografic</w:t>
            </w:r>
            <w:r>
              <w:t>zny doświadczanych przez człowieka</w:t>
            </w:r>
            <w:r w:rsidR="004B31E7">
              <w:t xml:space="preserve"> problemów społecz</w:t>
            </w:r>
            <w:r>
              <w:t>nych</w:t>
            </w:r>
            <w:r w:rsidR="000022E3">
              <w:t xml:space="preserve"> </w:t>
            </w:r>
            <w:r w:rsidR="000B36AE">
              <w:t xml:space="preserve"> i możliwości ich rozwiązywania poprzez działalność instytucji i organizacji społecznych. </w:t>
            </w:r>
          </w:p>
          <w:p w14:paraId="078C2301" w14:textId="3C0AF64B" w:rsidR="000B36AE" w:rsidRDefault="000B36AE" w:rsidP="000B36AE">
            <w:r>
              <w:t>Bieda i ubós</w:t>
            </w:r>
            <w:r w:rsidR="000A50EB">
              <w:t>two. Bezrobocie. Bezdomność. Uzależnienia. Przemocy w rodzinie i</w:t>
            </w:r>
            <w:r>
              <w:t xml:space="preserve"> w szkole.</w:t>
            </w:r>
            <w:r w:rsidR="000A50EB">
              <w:t xml:space="preserve"> Cyberprzemoc. Migracje. Osoby</w:t>
            </w:r>
            <w:r>
              <w:t xml:space="preserve"> z niepełnosprawnością. Choroby cywilizacyj</w:t>
            </w:r>
            <w:r w:rsidR="000A50EB">
              <w:t>ne</w:t>
            </w:r>
            <w:r>
              <w:t xml:space="preserve">. </w:t>
            </w:r>
            <w:r w:rsidR="000A50EB">
              <w:t>Przestępczość. Demoralizacja.</w:t>
            </w:r>
          </w:p>
          <w:p w14:paraId="751B525A" w14:textId="77777777" w:rsidR="00894046" w:rsidRPr="00732BA2" w:rsidRDefault="0089404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4333E82" w14:textId="5FB8CC75" w:rsidR="00894046" w:rsidRPr="00247B17" w:rsidRDefault="00247B17" w:rsidP="00247B17">
            <w:pPr>
              <w:autoSpaceDE w:val="0"/>
              <w:autoSpaceDN w:val="0"/>
              <w:adjustRightInd w:val="0"/>
              <w:jc w:val="center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03F25EB" w14:textId="47196CE3" w:rsidR="00901DC1" w:rsidRDefault="00901DC1" w:rsidP="00247B17">
            <w:pPr>
              <w:jc w:val="center"/>
            </w:pPr>
            <w:r>
              <w:t>01</w:t>
            </w:r>
            <w:r w:rsidRPr="00473C2C">
              <w:t>_W</w:t>
            </w:r>
          </w:p>
          <w:p w14:paraId="32819127" w14:textId="1B7FC898" w:rsidR="00894046" w:rsidRDefault="00247B17" w:rsidP="00247B17">
            <w:pPr>
              <w:jc w:val="center"/>
            </w:pPr>
            <w:r w:rsidRPr="00247B17">
              <w:t>01_U</w:t>
            </w:r>
          </w:p>
          <w:p w14:paraId="2CF1C5CA" w14:textId="2FAA40D0" w:rsidR="00473C2C" w:rsidRPr="00473C2C" w:rsidRDefault="00473C2C" w:rsidP="00247B17">
            <w:pPr>
              <w:jc w:val="center"/>
            </w:pPr>
            <w:r w:rsidRPr="00473C2C">
              <w:t>02_U</w:t>
            </w:r>
          </w:p>
        </w:tc>
      </w:tr>
    </w:tbl>
    <w:p w14:paraId="1AD197F7" w14:textId="6D530069" w:rsidR="001E6477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31DA85C6" w14:textId="06D6B357" w:rsidR="002C3886" w:rsidRDefault="00874C37" w:rsidP="002C3886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trzeci</w:t>
      </w:r>
    </w:p>
    <w:p w14:paraId="78F54648" w14:textId="52A831D4" w:rsidR="00BE6597" w:rsidRPr="002C3886" w:rsidRDefault="00BE6597" w:rsidP="002C3886">
      <w:pPr>
        <w:pStyle w:val="NormalnyWeb"/>
        <w:numPr>
          <w:ilvl w:val="0"/>
          <w:numId w:val="13"/>
        </w:numPr>
        <w:jc w:val="both"/>
        <w:rPr>
          <w:b/>
          <w:sz w:val="20"/>
          <w:szCs w:val="20"/>
        </w:rPr>
      </w:pPr>
      <w:r w:rsidRPr="002C3886">
        <w:t>Encyklopedia socjologii</w:t>
      </w:r>
      <w:r w:rsidR="002C3886" w:rsidRPr="002C3886">
        <w:t xml:space="preserve"> t. 1, 2, 3 i 4</w:t>
      </w:r>
      <w:r w:rsidRPr="002C3886">
        <w:t>, Warszawa 1998 – 20</w:t>
      </w:r>
      <w:r w:rsidR="002C3886" w:rsidRPr="002C3886">
        <w:t>20</w:t>
      </w:r>
      <w:r w:rsidRPr="002C3886">
        <w:t>.</w:t>
      </w:r>
    </w:p>
    <w:p w14:paraId="7D8E6E2A" w14:textId="5016401B" w:rsidR="009B6B2D" w:rsidRPr="009E09A1" w:rsidRDefault="009B6B2D" w:rsidP="009E09A1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9E09A1">
        <w:rPr>
          <w:rFonts w:ascii="Times New Roman" w:hAnsi="Times New Roman" w:cs="Times New Roman"/>
        </w:rPr>
        <w:t>Berger P., Zaproszenie do socjologii, Warszawa 2001.</w:t>
      </w:r>
    </w:p>
    <w:p w14:paraId="1D72506D" w14:textId="798D8080" w:rsidR="009B6B2D" w:rsidRDefault="009B6B2D" w:rsidP="00A10692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proofErr w:type="spellStart"/>
      <w:r w:rsidRPr="009B6B2D">
        <w:rPr>
          <w:rFonts w:ascii="Times New Roman" w:hAnsi="Times New Roman" w:cs="Times New Roman"/>
        </w:rPr>
        <w:t>Bourdieu</w:t>
      </w:r>
      <w:proofErr w:type="spellEnd"/>
      <w:r w:rsidRPr="009B6B2D">
        <w:rPr>
          <w:rFonts w:ascii="Times New Roman" w:hAnsi="Times New Roman" w:cs="Times New Roman"/>
        </w:rPr>
        <w:t xml:space="preserve"> P., Zaproszenie do socjologii refleksyjnej, Warszawa 2001.</w:t>
      </w:r>
    </w:p>
    <w:p w14:paraId="44879574" w14:textId="612D7931" w:rsidR="00D13FE5" w:rsidRPr="00D13FE5" w:rsidRDefault="00D13FE5" w:rsidP="00D13FE5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hd w:val="clear" w:color="auto" w:fill="FFFFFF"/>
        </w:rPr>
      </w:pPr>
      <w:r w:rsidRPr="00D13FE5">
        <w:rPr>
          <w:rFonts w:ascii="Times New Roman" w:hAnsi="Times New Roman" w:cs="Times New Roman"/>
          <w:shd w:val="clear" w:color="auto" w:fill="FFFFFF"/>
        </w:rPr>
        <w:t>Kowzan , P. (2021). Uwolnienie monografii pedagogicznej.</w:t>
      </w:r>
      <w:r w:rsidRPr="00D13FE5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D13FE5">
        <w:rPr>
          <w:rFonts w:ascii="Times New Roman" w:hAnsi="Times New Roman" w:cs="Times New Roman"/>
          <w:i/>
          <w:iCs/>
        </w:rPr>
        <w:t>Studia Edukacyjne</w:t>
      </w:r>
      <w:r w:rsidRPr="00D13FE5">
        <w:rPr>
          <w:rFonts w:ascii="Times New Roman" w:hAnsi="Times New Roman" w:cs="Times New Roman"/>
          <w:shd w:val="clear" w:color="auto" w:fill="FFFFFF"/>
        </w:rPr>
        <w:t xml:space="preserve">, (62), 295-303, </w:t>
      </w:r>
      <w:hyperlink r:id="rId7" w:history="1">
        <w:r w:rsidRPr="00D13FE5">
          <w:rPr>
            <w:rStyle w:val="Hipercze"/>
            <w:rFonts w:ascii="Times New Roman" w:hAnsi="Times New Roman" w:cs="Times New Roman"/>
          </w:rPr>
          <w:t>https://pressto.amu.edu.pl/index.php/se/article/view/31933</w:t>
        </w:r>
      </w:hyperlink>
    </w:p>
    <w:p w14:paraId="4584213E" w14:textId="00A61E9C" w:rsidR="009B6B2D" w:rsidRPr="009E09A1" w:rsidRDefault="009B6B2D" w:rsidP="009B6B2D">
      <w:pPr>
        <w:pStyle w:val="Akapitzlist"/>
        <w:numPr>
          <w:ilvl w:val="0"/>
          <w:numId w:val="13"/>
        </w:numPr>
        <w:rPr>
          <w:rStyle w:val="Hipercze"/>
          <w:rFonts w:ascii="Times New Roman" w:hAnsi="Times New Roman" w:cs="Times New Roman"/>
          <w:color w:val="auto"/>
          <w:u w:val="none"/>
          <w:shd w:val="clear" w:color="auto" w:fill="FFFFFF"/>
        </w:rPr>
      </w:pPr>
      <w:r w:rsidRPr="009B6B2D">
        <w:rPr>
          <w:rFonts w:ascii="Times New Roman" w:hAnsi="Times New Roman" w:cs="Times New Roman"/>
          <w:shd w:val="clear" w:color="auto" w:fill="FFFFFF"/>
        </w:rPr>
        <w:t>Leśniak-</w:t>
      </w:r>
      <w:proofErr w:type="spellStart"/>
      <w:r w:rsidRPr="009B6B2D">
        <w:rPr>
          <w:rFonts w:ascii="Times New Roman" w:hAnsi="Times New Roman" w:cs="Times New Roman"/>
          <w:shd w:val="clear" w:color="auto" w:fill="FFFFFF"/>
        </w:rPr>
        <w:t>Moczuk</w:t>
      </w:r>
      <w:proofErr w:type="spellEnd"/>
      <w:r w:rsidRPr="009B6B2D">
        <w:rPr>
          <w:rFonts w:ascii="Times New Roman" w:hAnsi="Times New Roman" w:cs="Times New Roman"/>
          <w:shd w:val="clear" w:color="auto" w:fill="FFFFFF"/>
        </w:rPr>
        <w:t>, K. (2021). W kręgu socjologii wychowania Floriana Znanieckiego.</w:t>
      </w:r>
      <w:r w:rsidRPr="009B6B2D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9B6B2D">
        <w:rPr>
          <w:rFonts w:ascii="Times New Roman" w:hAnsi="Times New Roman" w:cs="Times New Roman"/>
          <w:i/>
          <w:iCs/>
        </w:rPr>
        <w:t>Rocznik Pedagogiczny</w:t>
      </w:r>
      <w:r w:rsidRPr="009B6B2D">
        <w:rPr>
          <w:rFonts w:ascii="Times New Roman" w:hAnsi="Times New Roman" w:cs="Times New Roman"/>
          <w:shd w:val="clear" w:color="auto" w:fill="FFFFFF"/>
        </w:rPr>
        <w:t>,</w:t>
      </w:r>
      <w:r w:rsidRPr="009B6B2D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9B6B2D">
        <w:rPr>
          <w:rFonts w:ascii="Times New Roman" w:hAnsi="Times New Roman" w:cs="Times New Roman"/>
          <w:i/>
          <w:iCs/>
        </w:rPr>
        <w:t>44</w:t>
      </w:r>
      <w:r w:rsidRPr="009B6B2D">
        <w:rPr>
          <w:rFonts w:ascii="Times New Roman" w:hAnsi="Times New Roman" w:cs="Times New Roman"/>
          <w:shd w:val="clear" w:color="auto" w:fill="FFFFFF"/>
        </w:rPr>
        <w:t xml:space="preserve">, 25-43, </w:t>
      </w:r>
      <w:hyperlink r:id="rId8" w:history="1">
        <w:r w:rsidRPr="009B6B2D">
          <w:rPr>
            <w:rStyle w:val="Hipercze"/>
            <w:rFonts w:ascii="Times New Roman" w:hAnsi="Times New Roman" w:cs="Times New Roman"/>
          </w:rPr>
          <w:t>https://pressto.amu.edu.pl/index.php/rp/article/view/30767</w:t>
        </w:r>
      </w:hyperlink>
    </w:p>
    <w:p w14:paraId="40A24065" w14:textId="77777777" w:rsidR="009E09A1" w:rsidRPr="00FA44B6" w:rsidRDefault="009E09A1" w:rsidP="009E09A1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FA44B6">
        <w:rPr>
          <w:rFonts w:ascii="Times New Roman" w:hAnsi="Times New Roman" w:cs="Times New Roman"/>
        </w:rPr>
        <w:lastRenderedPageBreak/>
        <w:t>Modrzewski J., Relacje podmiotów (w) lokalnej przestrzeni edukacyjnej, Poznań 2008.</w:t>
      </w:r>
    </w:p>
    <w:p w14:paraId="78FC1179" w14:textId="0B9AF001" w:rsidR="009B6B2D" w:rsidRPr="009E09A1" w:rsidRDefault="009B6B2D" w:rsidP="009E09A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hd w:val="clear" w:color="auto" w:fill="FFFFFF"/>
        </w:rPr>
      </w:pPr>
      <w:r w:rsidRPr="009E09A1">
        <w:rPr>
          <w:rFonts w:ascii="Times New Roman" w:hAnsi="Times New Roman" w:cs="Times New Roman"/>
        </w:rPr>
        <w:t>Szacka B., Wprowadzenie do socjologii, Warszawa 2008.</w:t>
      </w:r>
    </w:p>
    <w:p w14:paraId="21E320A7" w14:textId="44C7C003" w:rsidR="00FA44B6" w:rsidRPr="009E09A1" w:rsidRDefault="009B6B2D" w:rsidP="009E09A1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9B6B2D">
        <w:rPr>
          <w:rFonts w:ascii="Times New Roman" w:hAnsi="Times New Roman" w:cs="Times New Roman"/>
        </w:rPr>
        <w:t>Szacki J., Historia myśl</w:t>
      </w:r>
      <w:r w:rsidR="009E09A1">
        <w:rPr>
          <w:rFonts w:ascii="Times New Roman" w:hAnsi="Times New Roman" w:cs="Times New Roman"/>
        </w:rPr>
        <w:t>i socjologicznej, Warszawa 2003</w:t>
      </w:r>
    </w:p>
    <w:p w14:paraId="21686755" w14:textId="77777777" w:rsidR="00FA44B6" w:rsidRPr="00FA44B6" w:rsidRDefault="00FA44B6" w:rsidP="00FA44B6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FA44B6">
        <w:rPr>
          <w:rFonts w:ascii="Times New Roman" w:hAnsi="Times New Roman" w:cs="Times New Roman"/>
        </w:rPr>
        <w:t>Sztompka P., Kucia M. (red.), Socjologia. Lektury, Kraków 2007.</w:t>
      </w:r>
    </w:p>
    <w:p w14:paraId="00E0DE9B" w14:textId="46807399" w:rsidR="0068301B" w:rsidRPr="00E51FCF" w:rsidRDefault="00FA44B6" w:rsidP="00E51FCF">
      <w:pPr>
        <w:pStyle w:val="Akapitzlist"/>
        <w:numPr>
          <w:ilvl w:val="0"/>
          <w:numId w:val="13"/>
        </w:numPr>
        <w:contextualSpacing w:val="0"/>
        <w:rPr>
          <w:rFonts w:ascii="Times New Roman" w:hAnsi="Times New Roman" w:cs="Times New Roman"/>
        </w:rPr>
      </w:pPr>
      <w:r w:rsidRPr="00FA44B6">
        <w:rPr>
          <w:rFonts w:ascii="Times New Roman" w:hAnsi="Times New Roman" w:cs="Times New Roman"/>
        </w:rPr>
        <w:t xml:space="preserve"> Sztompka P., Socjologia. Analiza społeczeństwa, Kraków</w:t>
      </w:r>
      <w:r w:rsidR="009E09A1">
        <w:rPr>
          <w:rFonts w:ascii="Times New Roman" w:hAnsi="Times New Roman" w:cs="Times New Roman"/>
        </w:rPr>
        <w:t xml:space="preserve"> 2012.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ADB6DB3" w:rsidR="0043462B" w:rsidRPr="0043462B" w:rsidRDefault="00874C3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trzeci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2A311411" w:rsidR="006B5CD5" w:rsidRPr="002C199C" w:rsidRDefault="002C199C" w:rsidP="0005622B">
            <w:pPr>
              <w:spacing w:before="40" w:after="40"/>
              <w:jc w:val="both"/>
            </w:pPr>
            <w:r w:rsidRPr="002C199C">
              <w:t>W</w:t>
            </w:r>
            <w:r w:rsidR="00672305" w:rsidRPr="002C199C">
              <w:t>ykład</w:t>
            </w:r>
            <w:r>
              <w:t xml:space="preserve"> </w:t>
            </w:r>
            <w:r w:rsidR="00672305" w:rsidRPr="002C199C">
              <w:t xml:space="preserve"> problemowy</w:t>
            </w:r>
          </w:p>
        </w:tc>
        <w:tc>
          <w:tcPr>
            <w:tcW w:w="2552" w:type="dxa"/>
            <w:vAlign w:val="center"/>
          </w:tcPr>
          <w:p w14:paraId="0A3D7E0B" w14:textId="581BC16A" w:rsidR="006B5CD5" w:rsidRPr="00732BA2" w:rsidRDefault="002C199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14FA9A1F" w:rsidR="006B5CD5" w:rsidRPr="00EB43D6" w:rsidRDefault="00EB43D6" w:rsidP="0005622B">
            <w:pPr>
              <w:spacing w:before="40" w:after="40"/>
              <w:jc w:val="both"/>
            </w:pPr>
            <w:r>
              <w:t>Wykład konwersatoryjny</w:t>
            </w:r>
          </w:p>
        </w:tc>
        <w:tc>
          <w:tcPr>
            <w:tcW w:w="2552" w:type="dxa"/>
            <w:vAlign w:val="center"/>
          </w:tcPr>
          <w:p w14:paraId="44D384C3" w14:textId="5C1451E4" w:rsidR="006B5CD5" w:rsidRPr="00732BA2" w:rsidRDefault="00262E6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EB43D6">
              <w:rPr>
                <w:sz w:val="20"/>
                <w:szCs w:val="20"/>
              </w:rPr>
              <w:t>ykład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5DE45218" w:rsidR="004454D7" w:rsidRPr="001F0446" w:rsidRDefault="00262E63" w:rsidP="0005622B">
            <w:pPr>
              <w:spacing w:before="40" w:after="40"/>
              <w:jc w:val="both"/>
            </w:pPr>
            <w:r>
              <w:t>Prezentacja multimedialna</w:t>
            </w:r>
          </w:p>
        </w:tc>
        <w:tc>
          <w:tcPr>
            <w:tcW w:w="2552" w:type="dxa"/>
            <w:vAlign w:val="center"/>
          </w:tcPr>
          <w:p w14:paraId="4BD2C8E2" w14:textId="4ACE1B6B" w:rsidR="004454D7" w:rsidRPr="00732BA2" w:rsidRDefault="00262E6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6967D96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74C37">
              <w:rPr>
                <w:sz w:val="20"/>
                <w:szCs w:val="20"/>
              </w:rPr>
              <w:t xml:space="preserve"> trzeci</w:t>
            </w:r>
          </w:p>
        </w:tc>
      </w:tr>
      <w:tr w:rsidR="00C06BAF" w:rsidRPr="00650E93" w14:paraId="17379160" w14:textId="171A8077" w:rsidTr="001E6477">
        <w:trPr>
          <w:trHeight w:val="305"/>
        </w:trPr>
        <w:tc>
          <w:tcPr>
            <w:tcW w:w="6005" w:type="dxa"/>
            <w:vAlign w:val="center"/>
          </w:tcPr>
          <w:p w14:paraId="570A9C06" w14:textId="5F39B0C3" w:rsidR="00C06BAF" w:rsidRPr="00363C3B" w:rsidRDefault="00A67299" w:rsidP="00676097">
            <w:pPr>
              <w:spacing w:before="40" w:after="40"/>
              <w:jc w:val="both"/>
            </w:pPr>
            <w:r>
              <w:t>Egzamin ustny lub pisemny</w:t>
            </w:r>
          </w:p>
        </w:tc>
        <w:tc>
          <w:tcPr>
            <w:tcW w:w="633" w:type="dxa"/>
            <w:vAlign w:val="center"/>
          </w:tcPr>
          <w:p w14:paraId="4D1081AC" w14:textId="043CF970" w:rsidR="00C06BAF" w:rsidRPr="00532E2A" w:rsidRDefault="00E86E9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7CB22C6E" w:rsidR="00C06BAF" w:rsidRPr="00532E2A" w:rsidRDefault="00E86E9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14325996" w:rsidR="00C06BAF" w:rsidRPr="00532E2A" w:rsidRDefault="00E86E9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033BC66E" w:rsidR="00C06BAF" w:rsidRPr="00532E2A" w:rsidRDefault="00E86E9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CE5A36C" w14:textId="03896C7F" w:rsidR="00C06BAF" w:rsidRPr="00CF31FC" w:rsidRDefault="002C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30BB2999" w14:textId="4A14058D" w:rsidR="00C06BAF" w:rsidRPr="00CF31FC" w:rsidRDefault="002C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EBF1F42" w14:textId="7D25BBA6" w:rsidR="00C06BAF" w:rsidRPr="00CF31FC" w:rsidRDefault="002C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C06BAF" w:rsidRPr="00650E93" w14:paraId="2C154755" w14:textId="322AEB9D" w:rsidTr="001E6477">
        <w:trPr>
          <w:trHeight w:val="290"/>
        </w:trPr>
        <w:tc>
          <w:tcPr>
            <w:tcW w:w="6005" w:type="dxa"/>
            <w:vAlign w:val="center"/>
          </w:tcPr>
          <w:p w14:paraId="49D0CB98" w14:textId="4FE0D2F7" w:rsidR="00C06BAF" w:rsidRPr="00A67299" w:rsidRDefault="00A67299" w:rsidP="00676097">
            <w:pPr>
              <w:spacing w:before="40" w:after="40"/>
              <w:jc w:val="both"/>
            </w:pPr>
            <w:r w:rsidRPr="00A67299">
              <w:t xml:space="preserve">Prezentacja </w:t>
            </w:r>
            <w:r>
              <w:t>multimedialna</w:t>
            </w:r>
          </w:p>
        </w:tc>
        <w:tc>
          <w:tcPr>
            <w:tcW w:w="633" w:type="dxa"/>
            <w:vAlign w:val="center"/>
          </w:tcPr>
          <w:p w14:paraId="6A1F5724" w14:textId="27381C17" w:rsidR="00C06BAF" w:rsidRPr="00532E2A" w:rsidRDefault="00E86E9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F5EE083" w14:textId="661E3F00" w:rsidR="00C06BAF" w:rsidRPr="00532E2A" w:rsidRDefault="00E86E9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348D761B" w14:textId="576AB9CD" w:rsidR="00C06BAF" w:rsidRDefault="00E86E9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</w:t>
            </w:r>
          </w:p>
          <w:p w14:paraId="05D7D2AB" w14:textId="1C64F4DE" w:rsidR="00E86E94" w:rsidRPr="00532E2A" w:rsidRDefault="00E86E9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</w:p>
        </w:tc>
        <w:tc>
          <w:tcPr>
            <w:tcW w:w="604" w:type="dxa"/>
            <w:vAlign w:val="center"/>
          </w:tcPr>
          <w:p w14:paraId="43B98BC4" w14:textId="47F85E9E" w:rsidR="00C06BAF" w:rsidRPr="00532E2A" w:rsidRDefault="002C388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4033A709" w14:textId="1E529C62" w:rsidR="00C06BAF" w:rsidRPr="00CF31FC" w:rsidRDefault="002C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89BCD07" w14:textId="62460BEE" w:rsidR="00C06BAF" w:rsidRPr="00CF31FC" w:rsidRDefault="002C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339DB7C8" w14:textId="3444895F" w:rsidR="00C06BAF" w:rsidRPr="00CF31FC" w:rsidRDefault="002C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33F7B" w:rsidRPr="00650E93" w14:paraId="21035439" w14:textId="77777777" w:rsidTr="001E6477">
        <w:trPr>
          <w:trHeight w:val="290"/>
        </w:trPr>
        <w:tc>
          <w:tcPr>
            <w:tcW w:w="6005" w:type="dxa"/>
            <w:vAlign w:val="center"/>
          </w:tcPr>
          <w:p w14:paraId="261B7F69" w14:textId="6B55C233" w:rsidR="00833F7B" w:rsidRPr="00A67299" w:rsidRDefault="00A67299" w:rsidP="00676097">
            <w:pPr>
              <w:spacing w:before="40" w:after="40"/>
              <w:jc w:val="both"/>
            </w:pPr>
            <w:r w:rsidRPr="00A67299">
              <w:t>Monografia miejsca zamieszkania</w:t>
            </w:r>
          </w:p>
        </w:tc>
        <w:tc>
          <w:tcPr>
            <w:tcW w:w="633" w:type="dxa"/>
            <w:vAlign w:val="center"/>
          </w:tcPr>
          <w:p w14:paraId="07F39B9E" w14:textId="2A92A6BA" w:rsidR="00833F7B" w:rsidRPr="00532E2A" w:rsidRDefault="00E86E9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27A59FEB" w14:textId="5F2F4835" w:rsidR="00833F7B" w:rsidRPr="00532E2A" w:rsidRDefault="00E86E9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7F4B199" w14:textId="797D1C52" w:rsidR="00833F7B" w:rsidRPr="00532E2A" w:rsidRDefault="00E86E9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14DE90A" w14:textId="75C43746" w:rsidR="00833F7B" w:rsidRPr="00532E2A" w:rsidRDefault="002C388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44F1EFC9" w14:textId="44E73AB6" w:rsidR="00833F7B" w:rsidRPr="00CF31FC" w:rsidRDefault="002C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088D2FB" w14:textId="3E1BA073" w:rsidR="00833F7B" w:rsidRPr="00CF31FC" w:rsidRDefault="002C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C129C4E" w14:textId="41B45487" w:rsidR="00833F7B" w:rsidRPr="00CF31FC" w:rsidRDefault="002C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397F63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397F63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0D27658C" w:rsidR="00F1701A" w:rsidRDefault="00874C3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trzeci</w:t>
            </w:r>
          </w:p>
        </w:tc>
      </w:tr>
      <w:tr w:rsidR="00F1701A" w:rsidRPr="00532E2A" w14:paraId="63350AAF" w14:textId="77777777" w:rsidTr="00397F63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BBF724F" w:rsidR="00F1701A" w:rsidRPr="00532E2A" w:rsidRDefault="0026465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godz.</w:t>
            </w:r>
          </w:p>
        </w:tc>
        <w:tc>
          <w:tcPr>
            <w:tcW w:w="2374" w:type="dxa"/>
            <w:vAlign w:val="center"/>
          </w:tcPr>
          <w:p w14:paraId="675FD9D7" w14:textId="2B9CCFCF" w:rsidR="00F1701A" w:rsidRPr="00532E2A" w:rsidRDefault="002C38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63" w:rsidRPr="00532E2A" w14:paraId="5FF6256A" w14:textId="77777777" w:rsidTr="00397F63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397F63" w:rsidRPr="00F1701A" w:rsidRDefault="00397F63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30295CDC" w:rsidR="00397F63" w:rsidRPr="00532E2A" w:rsidRDefault="00397F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Studiowanie literatury przedmiotu</w:t>
            </w:r>
          </w:p>
        </w:tc>
        <w:tc>
          <w:tcPr>
            <w:tcW w:w="2092" w:type="dxa"/>
            <w:vAlign w:val="center"/>
          </w:tcPr>
          <w:p w14:paraId="714A3F0B" w14:textId="4C688351" w:rsidR="00397F63" w:rsidRPr="00532E2A" w:rsidRDefault="00397F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64659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6046995B" w:rsidR="00397F63" w:rsidRPr="00532E2A" w:rsidRDefault="00E61A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63" w:rsidRPr="00532E2A" w14:paraId="6EA25E3C" w14:textId="77777777" w:rsidTr="00397F63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397F63" w:rsidRPr="00532E2A" w:rsidRDefault="00397F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64406337" w:rsidR="00397F63" w:rsidRPr="00532E2A" w:rsidRDefault="00397F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7266602F" w14:textId="0F6A24C1" w:rsidR="00397F63" w:rsidRPr="00532E2A" w:rsidRDefault="00397F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264659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C84D313" w14:textId="0F76151F" w:rsidR="00397F63" w:rsidRPr="00532E2A" w:rsidRDefault="00E61A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63" w:rsidRPr="00532E2A" w14:paraId="01E0ED11" w14:textId="77777777" w:rsidTr="00397F63">
        <w:trPr>
          <w:trHeight w:val="573"/>
        </w:trPr>
        <w:tc>
          <w:tcPr>
            <w:tcW w:w="1057" w:type="dxa"/>
            <w:vMerge/>
            <w:vAlign w:val="center"/>
          </w:tcPr>
          <w:p w14:paraId="4E1E1E76" w14:textId="77777777" w:rsidR="00397F63" w:rsidRPr="00532E2A" w:rsidRDefault="00397F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48368C9" w14:textId="0581BA41" w:rsidR="00397F63" w:rsidRDefault="00397F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multimedialnej</w:t>
            </w:r>
          </w:p>
        </w:tc>
        <w:tc>
          <w:tcPr>
            <w:tcW w:w="2092" w:type="dxa"/>
            <w:vAlign w:val="center"/>
          </w:tcPr>
          <w:p w14:paraId="7057D1A4" w14:textId="7A1CB5A5" w:rsidR="00397F63" w:rsidRPr="00532E2A" w:rsidRDefault="0026465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godz.</w:t>
            </w:r>
          </w:p>
        </w:tc>
        <w:tc>
          <w:tcPr>
            <w:tcW w:w="2374" w:type="dxa"/>
            <w:vAlign w:val="center"/>
          </w:tcPr>
          <w:p w14:paraId="74126CB2" w14:textId="401510AA" w:rsidR="00397F63" w:rsidRPr="00532E2A" w:rsidRDefault="00E61A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F63" w:rsidRPr="00532E2A" w14:paraId="4A2A8952" w14:textId="77777777" w:rsidTr="00397F63">
        <w:trPr>
          <w:trHeight w:val="573"/>
        </w:trPr>
        <w:tc>
          <w:tcPr>
            <w:tcW w:w="1057" w:type="dxa"/>
            <w:vMerge/>
            <w:vAlign w:val="center"/>
          </w:tcPr>
          <w:p w14:paraId="05EB0918" w14:textId="77777777" w:rsidR="00397F63" w:rsidRPr="00532E2A" w:rsidRDefault="00397F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4C89FE2" w14:textId="508C36F2" w:rsidR="00397F63" w:rsidRDefault="00397F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Opracowanie monografii</w:t>
            </w:r>
          </w:p>
        </w:tc>
        <w:tc>
          <w:tcPr>
            <w:tcW w:w="2092" w:type="dxa"/>
            <w:vAlign w:val="center"/>
          </w:tcPr>
          <w:p w14:paraId="3FAA637D" w14:textId="2D351BB5" w:rsidR="00397F63" w:rsidRPr="00532E2A" w:rsidRDefault="0026465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06B789B5" w14:textId="032D31C3" w:rsidR="00397F63" w:rsidRPr="00532E2A" w:rsidRDefault="00E61A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397F63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40995CE2" w:rsidR="00F1701A" w:rsidRPr="00532E2A" w:rsidRDefault="0026465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97F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77DABDCF" w:rsidR="00F1701A" w:rsidRPr="00532E2A" w:rsidRDefault="00E61A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397F63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2AB9C7B" w:rsidR="00F1701A" w:rsidRPr="00532E2A" w:rsidRDefault="0026465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1DB0A258" w:rsidR="00F1701A" w:rsidRPr="00532E2A" w:rsidRDefault="00E61A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397F63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3312EC88" w:rsidR="00F1701A" w:rsidRPr="00532E2A" w:rsidRDefault="002631C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1DBB3CE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E61A84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48C23BEB" w:rsidR="00A539A0" w:rsidRDefault="00874C3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trzeci</w:t>
      </w:r>
    </w:p>
    <w:p w14:paraId="7F10C42F" w14:textId="41434C04" w:rsidR="00CB4668" w:rsidRDefault="00CB4668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C8028E" w14:textId="5898381B" w:rsidR="00CB4668" w:rsidRPr="00CB4668" w:rsidRDefault="00CB4668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CB4668">
        <w:rPr>
          <w:rFonts w:ascii="Times New Roman" w:hAnsi="Times New Roman" w:cs="Times New Roman"/>
          <w:b/>
        </w:rPr>
        <w:t>Wykład – egzamin pisemny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27F61BC" w14:textId="27D64666" w:rsidR="000F70F8" w:rsidRDefault="000F70F8" w:rsidP="000F70F8">
      <w:pPr>
        <w:rPr>
          <w:iCs/>
        </w:rPr>
      </w:pPr>
      <w:r w:rsidRPr="000F70F8">
        <w:rPr>
          <w:b/>
          <w:iCs/>
        </w:rPr>
        <w:t>Student na zaliczenie wykładu bierze udział w egzaminie pisemnym.</w:t>
      </w:r>
      <w:r>
        <w:rPr>
          <w:iCs/>
        </w:rPr>
        <w:t xml:space="preserve"> </w:t>
      </w:r>
    </w:p>
    <w:p w14:paraId="0BD5385A" w14:textId="77777777" w:rsidR="000F70F8" w:rsidRDefault="000F70F8" w:rsidP="000F70F8">
      <w:pPr>
        <w:rPr>
          <w:iCs/>
        </w:rPr>
      </w:pPr>
      <w:r>
        <w:rPr>
          <w:iCs/>
        </w:rPr>
        <w:t>Student formułuje odpowiedź pisemną w oparciu o listę zagadnień egzaminacyjnych; w dniu egzaminu losuje trzy pytania, odpowiedź na każde z nich oceniana jest w skali 1-6, po czym wyliczana jest średnia, która ma przełożenie na ocenę w skali 2-5 (1punkt =2.0, 2 p.= 3.0, 3 p. = 3,5, 4 p. = 4.0, 5 p. = 4,5, 6 p. = 5.0).</w:t>
      </w: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9D6CB7" w14:textId="5486FC36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0ECF4C5" w14:textId="77777777" w:rsidR="0079735D" w:rsidRDefault="0079735D" w:rsidP="0079735D">
      <w:pPr>
        <w:rPr>
          <w:b/>
        </w:rPr>
      </w:pPr>
      <w:r>
        <w:rPr>
          <w:b/>
        </w:rPr>
        <w:t>Ćwiczenia:</w:t>
      </w:r>
    </w:p>
    <w:p w14:paraId="1D76CC56" w14:textId="77777777" w:rsidR="0079735D" w:rsidRDefault="0079735D" w:rsidP="0079735D">
      <w:pPr>
        <w:rPr>
          <w:bCs/>
          <w:color w:val="00B050"/>
        </w:rPr>
      </w:pPr>
    </w:p>
    <w:p w14:paraId="7189BD82" w14:textId="7CA81CB4" w:rsidR="0079735D" w:rsidRPr="0079735D" w:rsidRDefault="0079735D" w:rsidP="0079735D">
      <w:r w:rsidRPr="0079735D">
        <w:t xml:space="preserve">Student uzyskuje zaliczenie z </w:t>
      </w:r>
      <w:r w:rsidR="00FB0202">
        <w:t>ćwiczeń</w:t>
      </w:r>
      <w:r w:rsidRPr="0079735D">
        <w:t xml:space="preserve"> poprzez:</w:t>
      </w:r>
    </w:p>
    <w:p w14:paraId="4C380765" w14:textId="77777777" w:rsidR="0079735D" w:rsidRPr="0079735D" w:rsidRDefault="0079735D" w:rsidP="0079735D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79735D">
        <w:rPr>
          <w:rFonts w:ascii="Times New Roman" w:hAnsi="Times New Roman" w:cs="Times New Roman"/>
        </w:rPr>
        <w:t>Przygotowanie i prezentację ustną i graficzną tematu opracowanego w zespole.</w:t>
      </w:r>
    </w:p>
    <w:p w14:paraId="1C8083C9" w14:textId="77777777" w:rsidR="0079735D" w:rsidRPr="0079735D" w:rsidRDefault="0079735D" w:rsidP="0079735D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79735D">
        <w:rPr>
          <w:rFonts w:ascii="Times New Roman" w:hAnsi="Times New Roman" w:cs="Times New Roman"/>
        </w:rPr>
        <w:t>Opracowanie pisemne i przedstawienie ustne monografii miejsca zamieszkania.</w:t>
      </w:r>
    </w:p>
    <w:p w14:paraId="273299F2" w14:textId="77777777" w:rsidR="0079735D" w:rsidRDefault="0079735D" w:rsidP="0079735D">
      <w:pPr>
        <w:rPr>
          <w:b/>
        </w:rPr>
      </w:pPr>
    </w:p>
    <w:p w14:paraId="0CB4022C" w14:textId="77777777" w:rsidR="0079735D" w:rsidRDefault="0079735D" w:rsidP="0079735D">
      <w:pPr>
        <w:rPr>
          <w:b/>
        </w:rPr>
      </w:pPr>
    </w:p>
    <w:p w14:paraId="6C02F366" w14:textId="69C23EB8" w:rsidR="0079735D" w:rsidRDefault="0079735D" w:rsidP="0079735D">
      <w:pPr>
        <w:rPr>
          <w:b/>
        </w:rPr>
      </w:pPr>
      <w:r>
        <w:rPr>
          <w:b/>
        </w:rPr>
        <w:t>Kryteria oceny</w:t>
      </w:r>
      <w:r w:rsidR="00FB0202">
        <w:rPr>
          <w:b/>
        </w:rPr>
        <w:t xml:space="preserve"> prezentacji</w:t>
      </w:r>
    </w:p>
    <w:p w14:paraId="094C848C" w14:textId="7B224020" w:rsidR="0079735D" w:rsidRDefault="0079735D" w:rsidP="0079735D">
      <w:pPr>
        <w:rPr>
          <w:b/>
        </w:rPr>
      </w:pPr>
      <w:r>
        <w:rPr>
          <w:b/>
        </w:rPr>
        <w:t xml:space="preserve"> </w:t>
      </w:r>
    </w:p>
    <w:p w14:paraId="5785B01F" w14:textId="1C31D008" w:rsidR="0079735D" w:rsidRDefault="0079735D" w:rsidP="0079735D">
      <w:pPr>
        <w:rPr>
          <w:b/>
        </w:rPr>
      </w:pPr>
      <w:r>
        <w:rPr>
          <w:b/>
        </w:rPr>
        <w:t xml:space="preserve">5,0 </w:t>
      </w:r>
      <w:r>
        <w:t xml:space="preserve">– bardzo dobre opracowanie i przedstawienie prezentacji na temat, pełne osiągnięcie założonych efektów </w:t>
      </w:r>
      <w:r w:rsidR="00E61A84">
        <w:t>uczenia się</w:t>
      </w:r>
      <w:r>
        <w:t>, swobodne operowanie wiedzą teoretyczną z jednoczesnym odniesieniem do zastosowania jej w praktyce, umiejętność samodzielnego budowania wiedzy, właściwe i rzeczowe ujęcie opracowanych zagadnień, poprawność i jasność w formułowaniu wniosków dla praktyki zawodowej.</w:t>
      </w:r>
    </w:p>
    <w:p w14:paraId="3EC2771E" w14:textId="32D2F514" w:rsidR="0079735D" w:rsidRDefault="0079735D" w:rsidP="0079735D">
      <w:pPr>
        <w:rPr>
          <w:b/>
        </w:rPr>
      </w:pPr>
      <w:r>
        <w:rPr>
          <w:b/>
        </w:rPr>
        <w:lastRenderedPageBreak/>
        <w:t>4,5</w:t>
      </w:r>
      <w:r>
        <w:t xml:space="preserve"> – ponad dobre opracowanie i przedstawienie prezentacji na temat, osiągnięcie założonych efektów </w:t>
      </w:r>
      <w:r w:rsidR="00E61A84">
        <w:t>uczenia się</w:t>
      </w:r>
      <w:r>
        <w:t xml:space="preserve"> w znacznym stopniu, w miarę swobodne operowanie wiedzą teoretyczną z jednoczesnym odniesieniem do zastosowania jej w praktyce, możliwe niewielkie błędy w opracowaniu i prezentowaniu tematu, poprawność i jasność w formułowaniu wniosków dla praktyki zawodowej.</w:t>
      </w:r>
    </w:p>
    <w:p w14:paraId="45609C47" w14:textId="05B4BB42" w:rsidR="0079735D" w:rsidRDefault="0079735D" w:rsidP="0079735D">
      <w:r>
        <w:rPr>
          <w:b/>
        </w:rPr>
        <w:t>4,0 –</w:t>
      </w:r>
      <w:r>
        <w:t xml:space="preserve"> dobre opracowanie i przedstawienie prezentacji na temat, osiągnięcie założonych efektów </w:t>
      </w:r>
      <w:r w:rsidR="00E61A84">
        <w:t>uczenia się</w:t>
      </w:r>
      <w:r>
        <w:t xml:space="preserve"> w stopniu dobrym, dobre operowanie wiedzą teoretyczną z jednoczesnym odniesieniem do zastosowania jej w praktyce, możliwe błędy w definiowaniu kluczowych zagadnień, poprawność i jasność w formułowaniu wniosków dla praktyki zawodowej.</w:t>
      </w:r>
    </w:p>
    <w:p w14:paraId="26583C97" w14:textId="31240A6D" w:rsidR="0079735D" w:rsidRDefault="0079735D" w:rsidP="0079735D">
      <w:pPr>
        <w:rPr>
          <w:b/>
        </w:rPr>
      </w:pPr>
      <w:r>
        <w:rPr>
          <w:b/>
        </w:rPr>
        <w:t>3,5</w:t>
      </w:r>
      <w:r>
        <w:t xml:space="preserve"> – ponad dostateczne opracowanie i przedstawienie prezentacji na temat, niepełne osiągnięcie założonych efektów </w:t>
      </w:r>
      <w:r w:rsidR="00E61A84">
        <w:t>uczenia się</w:t>
      </w:r>
      <w:r>
        <w:t>, dość dobre operowanie wiedzą teoretyczną z jednoczesnym odniesieniem do zastosowania jej w praktyce, możliwe błędy w opracowaniu kluczowych zagadnień, właściwe i rzeczowe ujęcie opracowanych zagadnień z pewnymi niedociągnięciami i błędami, poprawność i jasność w formułowaniu wniosków dla praktyki zawodowej.</w:t>
      </w:r>
    </w:p>
    <w:p w14:paraId="22193CCE" w14:textId="3A327C96" w:rsidR="0079735D" w:rsidRDefault="0079735D" w:rsidP="0079735D">
      <w:pPr>
        <w:rPr>
          <w:b/>
        </w:rPr>
      </w:pPr>
      <w:r>
        <w:rPr>
          <w:b/>
        </w:rPr>
        <w:t>3,0</w:t>
      </w:r>
      <w:r>
        <w:t xml:space="preserve"> – dostateczne opracowanie i przedstawienie prezentacji na temat, niepełne osiągnięcie założonych efektów </w:t>
      </w:r>
      <w:r w:rsidR="00E61A84">
        <w:t>uczenia się</w:t>
      </w:r>
      <w:r>
        <w:t>, dostateczne operowanie wiedzą teoretyczną z jednoczesnym odniesieniem do zastosowania jej w praktyce, liczne  błędy w  opracowaniu kluczowych zagadnień, słaba  umiejętność samodzielnej analizy literatury, niewłaściwy jej dobór, słaba umiejętność samodzielnego  budowanie wiedzy,  opracowanie zagadnień z licznymi niedociągnięciami i błędami, bardzo słaba poprawność i jasność w formułowaniu wniosków dla praktyki zawodowej.</w:t>
      </w:r>
    </w:p>
    <w:p w14:paraId="3D3E7D68" w14:textId="77777777" w:rsidR="0079735D" w:rsidRDefault="0079735D" w:rsidP="0079735D">
      <w:pPr>
        <w:rPr>
          <w:bCs/>
          <w:color w:val="00B050"/>
        </w:rPr>
      </w:pPr>
      <w:r>
        <w:rPr>
          <w:b/>
        </w:rPr>
        <w:t>2,0</w:t>
      </w:r>
      <w:r>
        <w:t xml:space="preserve"> – nie zostały spełnione kryteria oceny pozytywnej.</w:t>
      </w:r>
    </w:p>
    <w:p w14:paraId="215DDF11" w14:textId="77777777" w:rsidR="0079735D" w:rsidRDefault="0079735D" w:rsidP="0079735D">
      <w:pPr>
        <w:rPr>
          <w:b/>
        </w:rPr>
      </w:pPr>
    </w:p>
    <w:p w14:paraId="29435250" w14:textId="48407FEC" w:rsidR="0079735D" w:rsidRDefault="0079735D" w:rsidP="0079735D">
      <w:pPr>
        <w:rPr>
          <w:b/>
        </w:rPr>
      </w:pPr>
      <w:r>
        <w:rPr>
          <w:b/>
        </w:rPr>
        <w:t>Kryteria oceny monografii</w:t>
      </w:r>
    </w:p>
    <w:p w14:paraId="6D7861EA" w14:textId="77777777" w:rsidR="0079735D" w:rsidRDefault="0079735D" w:rsidP="0079735D">
      <w:pPr>
        <w:rPr>
          <w:b/>
        </w:rPr>
      </w:pPr>
    </w:p>
    <w:p w14:paraId="16B99750" w14:textId="5D6D6907" w:rsidR="0079735D" w:rsidRPr="0079735D" w:rsidRDefault="0079735D" w:rsidP="0079735D">
      <w:r w:rsidRPr="0079735D">
        <w:t xml:space="preserve">Ocena </w:t>
      </w:r>
      <w:r w:rsidR="00FB0202">
        <w:t>dokonywana</w:t>
      </w:r>
      <w:r w:rsidRPr="0079735D">
        <w:t xml:space="preserve"> jest na podstawie następujących kryteriów:</w:t>
      </w:r>
    </w:p>
    <w:p w14:paraId="68EEA024" w14:textId="77777777" w:rsidR="0079735D" w:rsidRPr="0079735D" w:rsidRDefault="0079735D" w:rsidP="0079735D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79735D">
        <w:rPr>
          <w:rFonts w:ascii="Times New Roman" w:hAnsi="Times New Roman" w:cs="Times New Roman"/>
        </w:rPr>
        <w:t>Zgodność treści z tematem. (0-5)</w:t>
      </w:r>
    </w:p>
    <w:p w14:paraId="25827B3E" w14:textId="77777777" w:rsidR="0079735D" w:rsidRPr="0079735D" w:rsidRDefault="0079735D" w:rsidP="0079735D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79735D">
        <w:rPr>
          <w:rFonts w:ascii="Times New Roman" w:hAnsi="Times New Roman" w:cs="Times New Roman"/>
        </w:rPr>
        <w:t>Struktura opracowania. (0-5)</w:t>
      </w:r>
    </w:p>
    <w:p w14:paraId="19BEBE29" w14:textId="77777777" w:rsidR="0079735D" w:rsidRPr="0079735D" w:rsidRDefault="0079735D" w:rsidP="0079735D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79735D">
        <w:rPr>
          <w:rFonts w:ascii="Times New Roman" w:hAnsi="Times New Roman" w:cs="Times New Roman"/>
        </w:rPr>
        <w:t>Logiczność i rzeczowość argumentacji. (0-5)</w:t>
      </w:r>
    </w:p>
    <w:p w14:paraId="4591ED0E" w14:textId="77777777" w:rsidR="0079735D" w:rsidRPr="0079735D" w:rsidRDefault="0079735D" w:rsidP="0079735D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79735D">
        <w:rPr>
          <w:rFonts w:ascii="Times New Roman" w:hAnsi="Times New Roman" w:cs="Times New Roman"/>
        </w:rPr>
        <w:t>Stopień wyczerpania zagadnienia. (0-5)</w:t>
      </w:r>
    </w:p>
    <w:p w14:paraId="0A401AD7" w14:textId="77777777" w:rsidR="0079735D" w:rsidRPr="0079735D" w:rsidRDefault="0079735D" w:rsidP="0079735D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79735D">
        <w:rPr>
          <w:rFonts w:ascii="Times New Roman" w:hAnsi="Times New Roman" w:cs="Times New Roman"/>
        </w:rPr>
        <w:t>Zaangażowanie i nakład pracy studenta. (0-5)</w:t>
      </w:r>
    </w:p>
    <w:p w14:paraId="58525B08" w14:textId="77777777" w:rsidR="0079735D" w:rsidRPr="0079735D" w:rsidRDefault="0079735D" w:rsidP="0079735D"/>
    <w:p w14:paraId="6A7B3332" w14:textId="77777777" w:rsidR="0079735D" w:rsidRPr="0079735D" w:rsidRDefault="0079735D" w:rsidP="0079735D">
      <w:r w:rsidRPr="0079735D">
        <w:t>Skala oceny:</w:t>
      </w:r>
    </w:p>
    <w:p w14:paraId="1367F795" w14:textId="77777777" w:rsidR="0079735D" w:rsidRPr="0079735D" w:rsidRDefault="0079735D" w:rsidP="0079735D"/>
    <w:p w14:paraId="1691D09E" w14:textId="77777777" w:rsidR="0079735D" w:rsidRPr="0079735D" w:rsidRDefault="0079735D" w:rsidP="0079735D">
      <w:pPr>
        <w:pStyle w:val="Akapitzlist"/>
        <w:rPr>
          <w:rFonts w:ascii="Times New Roman" w:hAnsi="Times New Roman" w:cs="Times New Roman"/>
        </w:rPr>
      </w:pPr>
      <w:r w:rsidRPr="0079735D">
        <w:rPr>
          <w:rFonts w:ascii="Times New Roman" w:hAnsi="Times New Roman" w:cs="Times New Roman"/>
        </w:rPr>
        <w:t>5.0 = 25 – 23 pkt.</w:t>
      </w:r>
    </w:p>
    <w:p w14:paraId="72FD0DCB" w14:textId="77777777" w:rsidR="0079735D" w:rsidRPr="0079735D" w:rsidRDefault="0079735D" w:rsidP="0079735D">
      <w:pPr>
        <w:pStyle w:val="Akapitzlist"/>
        <w:rPr>
          <w:rFonts w:ascii="Times New Roman" w:hAnsi="Times New Roman" w:cs="Times New Roman"/>
        </w:rPr>
      </w:pPr>
      <w:r w:rsidRPr="0079735D">
        <w:rPr>
          <w:rFonts w:ascii="Times New Roman" w:hAnsi="Times New Roman" w:cs="Times New Roman"/>
        </w:rPr>
        <w:t>4.5 = 22 – 20 pkt.</w:t>
      </w:r>
    </w:p>
    <w:p w14:paraId="71072120" w14:textId="77777777" w:rsidR="0079735D" w:rsidRPr="0079735D" w:rsidRDefault="0079735D" w:rsidP="0079735D">
      <w:pPr>
        <w:pStyle w:val="Akapitzlist"/>
        <w:rPr>
          <w:rFonts w:ascii="Times New Roman" w:hAnsi="Times New Roman" w:cs="Times New Roman"/>
        </w:rPr>
      </w:pPr>
      <w:r w:rsidRPr="0079735D">
        <w:rPr>
          <w:rFonts w:ascii="Times New Roman" w:hAnsi="Times New Roman" w:cs="Times New Roman"/>
        </w:rPr>
        <w:t>4.0 = 19 – 17 pkt.</w:t>
      </w:r>
    </w:p>
    <w:p w14:paraId="398EB68C" w14:textId="77777777" w:rsidR="0079735D" w:rsidRPr="0079735D" w:rsidRDefault="0079735D" w:rsidP="0079735D">
      <w:pPr>
        <w:pStyle w:val="Akapitzlist"/>
        <w:rPr>
          <w:rFonts w:ascii="Times New Roman" w:hAnsi="Times New Roman" w:cs="Times New Roman"/>
        </w:rPr>
      </w:pPr>
      <w:r w:rsidRPr="0079735D">
        <w:rPr>
          <w:rFonts w:ascii="Times New Roman" w:hAnsi="Times New Roman" w:cs="Times New Roman"/>
        </w:rPr>
        <w:t>3.5 = 16 – 14 pkt.</w:t>
      </w:r>
    </w:p>
    <w:p w14:paraId="32FDDE52" w14:textId="77777777" w:rsidR="0079735D" w:rsidRPr="0079735D" w:rsidRDefault="0079735D" w:rsidP="0079735D">
      <w:pPr>
        <w:pStyle w:val="Akapitzlist"/>
        <w:rPr>
          <w:rFonts w:ascii="Times New Roman" w:hAnsi="Times New Roman" w:cs="Times New Roman"/>
        </w:rPr>
      </w:pPr>
      <w:r w:rsidRPr="0079735D">
        <w:rPr>
          <w:rFonts w:ascii="Times New Roman" w:hAnsi="Times New Roman" w:cs="Times New Roman"/>
        </w:rPr>
        <w:t>3.0 = 13 – 11 pkt.</w:t>
      </w:r>
    </w:p>
    <w:p w14:paraId="5046B1E0" w14:textId="77777777" w:rsidR="0079735D" w:rsidRPr="0079735D" w:rsidRDefault="0079735D" w:rsidP="0079735D">
      <w:pPr>
        <w:pStyle w:val="Akapitzlist"/>
        <w:rPr>
          <w:rFonts w:ascii="Times New Roman" w:hAnsi="Times New Roman" w:cs="Times New Roman"/>
        </w:rPr>
      </w:pPr>
      <w:r w:rsidRPr="0079735D">
        <w:rPr>
          <w:rFonts w:ascii="Times New Roman" w:hAnsi="Times New Roman" w:cs="Times New Roman"/>
        </w:rPr>
        <w:t>2.0 = 10 i poniżej pkt.</w:t>
      </w:r>
    </w:p>
    <w:p w14:paraId="7E6337FF" w14:textId="6D6DF979" w:rsidR="0079735D" w:rsidRPr="00A539A0" w:rsidRDefault="0079735D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7175C71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DB757A">
        <w:rPr>
          <w:rFonts w:ascii="Times New Roman" w:hAnsi="Times New Roman" w:cs="Times New Roman"/>
          <w:sz w:val="20"/>
          <w:szCs w:val="20"/>
        </w:rPr>
        <w:t xml:space="preserve"> dr Dorota Sipińska, prof. ANS</w:t>
      </w:r>
    </w:p>
    <w:p w14:paraId="3BF66DBA" w14:textId="66709D2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E61A84">
        <w:rPr>
          <w:rFonts w:ascii="Times New Roman" w:hAnsi="Times New Roman" w:cs="Times New Roman"/>
          <w:sz w:val="20"/>
          <w:szCs w:val="20"/>
        </w:rPr>
        <w:t xml:space="preserve"> dr Monika Kościelniak 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BE62E6"/>
    <w:multiLevelType w:val="hybridMultilevel"/>
    <w:tmpl w:val="33187406"/>
    <w:lvl w:ilvl="0" w:tplc="A47EFB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F1A19D8"/>
    <w:multiLevelType w:val="hybridMultilevel"/>
    <w:tmpl w:val="AE00E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87B88"/>
    <w:multiLevelType w:val="multilevel"/>
    <w:tmpl w:val="06403CD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6C6C3F60"/>
    <w:multiLevelType w:val="hybridMultilevel"/>
    <w:tmpl w:val="DAFA3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3"/>
  </w:num>
  <w:num w:numId="5">
    <w:abstractNumId w:val="10"/>
  </w:num>
  <w:num w:numId="6">
    <w:abstractNumId w:val="15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  <w:num w:numId="11">
    <w:abstractNumId w:val="12"/>
  </w:num>
  <w:num w:numId="12">
    <w:abstractNumId w:val="0"/>
    <w:lvlOverride w:ilvl="0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22E3"/>
    <w:rsid w:val="00023134"/>
    <w:rsid w:val="00053224"/>
    <w:rsid w:val="00080708"/>
    <w:rsid w:val="00091207"/>
    <w:rsid w:val="00092F4B"/>
    <w:rsid w:val="000A022D"/>
    <w:rsid w:val="000A50EB"/>
    <w:rsid w:val="000B2A22"/>
    <w:rsid w:val="000B36AE"/>
    <w:rsid w:val="000B4836"/>
    <w:rsid w:val="000C11B6"/>
    <w:rsid w:val="000F6F2E"/>
    <w:rsid w:val="000F70F8"/>
    <w:rsid w:val="00112D4B"/>
    <w:rsid w:val="00127168"/>
    <w:rsid w:val="00143498"/>
    <w:rsid w:val="00152FA2"/>
    <w:rsid w:val="00162656"/>
    <w:rsid w:val="00173115"/>
    <w:rsid w:val="0018054C"/>
    <w:rsid w:val="001B4F24"/>
    <w:rsid w:val="001E6477"/>
    <w:rsid w:val="001E75C3"/>
    <w:rsid w:val="001F0446"/>
    <w:rsid w:val="002004E9"/>
    <w:rsid w:val="00205207"/>
    <w:rsid w:val="002117A5"/>
    <w:rsid w:val="00212616"/>
    <w:rsid w:val="00222494"/>
    <w:rsid w:val="00232B94"/>
    <w:rsid w:val="00240710"/>
    <w:rsid w:val="00247B17"/>
    <w:rsid w:val="00251EC9"/>
    <w:rsid w:val="00262E63"/>
    <w:rsid w:val="002631CF"/>
    <w:rsid w:val="00264659"/>
    <w:rsid w:val="00293F33"/>
    <w:rsid w:val="002A009F"/>
    <w:rsid w:val="002A3116"/>
    <w:rsid w:val="002A62A5"/>
    <w:rsid w:val="002A716A"/>
    <w:rsid w:val="002B6537"/>
    <w:rsid w:val="002C199C"/>
    <w:rsid w:val="002C1D2B"/>
    <w:rsid w:val="002C3886"/>
    <w:rsid w:val="002C56FA"/>
    <w:rsid w:val="002C5F85"/>
    <w:rsid w:val="002E3FEB"/>
    <w:rsid w:val="00312675"/>
    <w:rsid w:val="003448A6"/>
    <w:rsid w:val="00363C3B"/>
    <w:rsid w:val="003913DD"/>
    <w:rsid w:val="00397F63"/>
    <w:rsid w:val="003C554B"/>
    <w:rsid w:val="003F30B4"/>
    <w:rsid w:val="00411D86"/>
    <w:rsid w:val="00413F6F"/>
    <w:rsid w:val="0043443A"/>
    <w:rsid w:val="0043462B"/>
    <w:rsid w:val="004370D1"/>
    <w:rsid w:val="004454D7"/>
    <w:rsid w:val="00453D28"/>
    <w:rsid w:val="00461E39"/>
    <w:rsid w:val="00473C2C"/>
    <w:rsid w:val="004B31E7"/>
    <w:rsid w:val="004E7825"/>
    <w:rsid w:val="004F0C26"/>
    <w:rsid w:val="004F19C0"/>
    <w:rsid w:val="005076CB"/>
    <w:rsid w:val="00534E9A"/>
    <w:rsid w:val="00544C1A"/>
    <w:rsid w:val="0056323B"/>
    <w:rsid w:val="005701C4"/>
    <w:rsid w:val="00591E43"/>
    <w:rsid w:val="005A0DDB"/>
    <w:rsid w:val="005B269A"/>
    <w:rsid w:val="005F0D2C"/>
    <w:rsid w:val="0060309A"/>
    <w:rsid w:val="006054D1"/>
    <w:rsid w:val="00622528"/>
    <w:rsid w:val="00654134"/>
    <w:rsid w:val="00663A0F"/>
    <w:rsid w:val="00672305"/>
    <w:rsid w:val="00680CAD"/>
    <w:rsid w:val="0068301B"/>
    <w:rsid w:val="0069050C"/>
    <w:rsid w:val="006B2A7C"/>
    <w:rsid w:val="006B5CD5"/>
    <w:rsid w:val="006B74EB"/>
    <w:rsid w:val="006C745A"/>
    <w:rsid w:val="006E6B93"/>
    <w:rsid w:val="006F3FC3"/>
    <w:rsid w:val="007244C6"/>
    <w:rsid w:val="00732B68"/>
    <w:rsid w:val="00732BA2"/>
    <w:rsid w:val="00761718"/>
    <w:rsid w:val="00780D4C"/>
    <w:rsid w:val="00786C71"/>
    <w:rsid w:val="007924ED"/>
    <w:rsid w:val="0079735D"/>
    <w:rsid w:val="007C3C7E"/>
    <w:rsid w:val="007E7177"/>
    <w:rsid w:val="00827239"/>
    <w:rsid w:val="00833F7B"/>
    <w:rsid w:val="00844880"/>
    <w:rsid w:val="00847054"/>
    <w:rsid w:val="008475AC"/>
    <w:rsid w:val="00860864"/>
    <w:rsid w:val="00864218"/>
    <w:rsid w:val="0086422B"/>
    <w:rsid w:val="0087280A"/>
    <w:rsid w:val="00873734"/>
    <w:rsid w:val="00874C37"/>
    <w:rsid w:val="00894046"/>
    <w:rsid w:val="008A35C7"/>
    <w:rsid w:val="008B4EF1"/>
    <w:rsid w:val="008C7A9A"/>
    <w:rsid w:val="008D0219"/>
    <w:rsid w:val="008E0EC6"/>
    <w:rsid w:val="008E20FE"/>
    <w:rsid w:val="008F240A"/>
    <w:rsid w:val="00901DC1"/>
    <w:rsid w:val="009266A6"/>
    <w:rsid w:val="00932D32"/>
    <w:rsid w:val="00944C15"/>
    <w:rsid w:val="009617B4"/>
    <w:rsid w:val="009747EB"/>
    <w:rsid w:val="00987D59"/>
    <w:rsid w:val="00987DBC"/>
    <w:rsid w:val="0099535D"/>
    <w:rsid w:val="009A2A9E"/>
    <w:rsid w:val="009B6B2D"/>
    <w:rsid w:val="009E09A1"/>
    <w:rsid w:val="009F6A5A"/>
    <w:rsid w:val="00A00FAC"/>
    <w:rsid w:val="00A10479"/>
    <w:rsid w:val="00A10692"/>
    <w:rsid w:val="00A376FA"/>
    <w:rsid w:val="00A432CE"/>
    <w:rsid w:val="00A45A2E"/>
    <w:rsid w:val="00A46648"/>
    <w:rsid w:val="00A539A0"/>
    <w:rsid w:val="00A67299"/>
    <w:rsid w:val="00A8132F"/>
    <w:rsid w:val="00A82D1C"/>
    <w:rsid w:val="00AB7630"/>
    <w:rsid w:val="00B2321D"/>
    <w:rsid w:val="00B440BB"/>
    <w:rsid w:val="00B47345"/>
    <w:rsid w:val="00B52C03"/>
    <w:rsid w:val="00B66C66"/>
    <w:rsid w:val="00B70973"/>
    <w:rsid w:val="00B7673F"/>
    <w:rsid w:val="00B846BF"/>
    <w:rsid w:val="00B96CF7"/>
    <w:rsid w:val="00BB6EAE"/>
    <w:rsid w:val="00BD2F1E"/>
    <w:rsid w:val="00BE6597"/>
    <w:rsid w:val="00BF17DF"/>
    <w:rsid w:val="00C06BAF"/>
    <w:rsid w:val="00C14B00"/>
    <w:rsid w:val="00C20AF0"/>
    <w:rsid w:val="00C3205D"/>
    <w:rsid w:val="00C529F3"/>
    <w:rsid w:val="00C92365"/>
    <w:rsid w:val="00C92F97"/>
    <w:rsid w:val="00CB01D7"/>
    <w:rsid w:val="00CB4668"/>
    <w:rsid w:val="00CC3ECF"/>
    <w:rsid w:val="00CC4E81"/>
    <w:rsid w:val="00CD68C2"/>
    <w:rsid w:val="00CE7D57"/>
    <w:rsid w:val="00CF1517"/>
    <w:rsid w:val="00D00318"/>
    <w:rsid w:val="00D13FE5"/>
    <w:rsid w:val="00D169C1"/>
    <w:rsid w:val="00D505A7"/>
    <w:rsid w:val="00D54922"/>
    <w:rsid w:val="00D743C4"/>
    <w:rsid w:val="00D80DF5"/>
    <w:rsid w:val="00D93ABE"/>
    <w:rsid w:val="00DB757A"/>
    <w:rsid w:val="00DD021A"/>
    <w:rsid w:val="00E359BA"/>
    <w:rsid w:val="00E51FCF"/>
    <w:rsid w:val="00E53688"/>
    <w:rsid w:val="00E61A84"/>
    <w:rsid w:val="00E64EB7"/>
    <w:rsid w:val="00E8335C"/>
    <w:rsid w:val="00E83C91"/>
    <w:rsid w:val="00E851F1"/>
    <w:rsid w:val="00E86E94"/>
    <w:rsid w:val="00E951C9"/>
    <w:rsid w:val="00EB43D6"/>
    <w:rsid w:val="00EC4C44"/>
    <w:rsid w:val="00EF19DE"/>
    <w:rsid w:val="00EF20B5"/>
    <w:rsid w:val="00EF3729"/>
    <w:rsid w:val="00EF7435"/>
    <w:rsid w:val="00EF79B8"/>
    <w:rsid w:val="00F02FA6"/>
    <w:rsid w:val="00F12941"/>
    <w:rsid w:val="00F13AF9"/>
    <w:rsid w:val="00F1701A"/>
    <w:rsid w:val="00F2643F"/>
    <w:rsid w:val="00F32185"/>
    <w:rsid w:val="00F375E7"/>
    <w:rsid w:val="00F444D1"/>
    <w:rsid w:val="00F66178"/>
    <w:rsid w:val="00F91F18"/>
    <w:rsid w:val="00FA234E"/>
    <w:rsid w:val="00FA44B6"/>
    <w:rsid w:val="00FB0202"/>
    <w:rsid w:val="00FC0DAF"/>
    <w:rsid w:val="00FD1592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B6B2D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9B6B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B6B2D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9B6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ssto.amu.edu.pl/index.php/rp/article/view/30767" TargetMode="External"/><Relationship Id="rId3" Type="http://schemas.openxmlformats.org/officeDocument/2006/relationships/styles" Target="styles.xml"/><Relationship Id="rId7" Type="http://schemas.openxmlformats.org/officeDocument/2006/relationships/hyperlink" Target="https://pressto.amu.edu.pl/index.php/se/article/view/319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6243E-7483-484C-9C52-8C3C37B77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1970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9</cp:revision>
  <cp:lastPrinted>2023-01-11T09:32:00Z</cp:lastPrinted>
  <dcterms:created xsi:type="dcterms:W3CDTF">2023-08-06T15:26:00Z</dcterms:created>
  <dcterms:modified xsi:type="dcterms:W3CDTF">2024-02-29T17:36:00Z</dcterms:modified>
</cp:coreProperties>
</file>