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E3633" w14:textId="77777777" w:rsidR="00B63F0B" w:rsidRPr="00B63F0B" w:rsidRDefault="00B63F0B" w:rsidP="00B63F0B">
      <w:pPr>
        <w:spacing w:after="2400" w:line="288" w:lineRule="auto"/>
        <w:rPr>
          <w:rFonts w:asciiTheme="minorHAnsi" w:hAnsiTheme="minorHAnsi" w:cstheme="minorHAnsi"/>
          <w:kern w:val="2"/>
        </w:rPr>
      </w:pPr>
      <w:r w:rsidRPr="00B63F0B">
        <w:rPr>
          <w:rFonts w:asciiTheme="minorHAnsi" w:hAnsiTheme="minorHAnsi" w:cstheme="minorHAnsi"/>
          <w:noProof/>
          <w:kern w:val="2"/>
        </w:rPr>
        <w:drawing>
          <wp:inline distT="0" distB="0" distL="0" distR="0" wp14:anchorId="18F8FF17" wp14:editId="235EDE30">
            <wp:extent cx="3324225" cy="849630"/>
            <wp:effectExtent l="0" t="0" r="0" b="0"/>
            <wp:docPr id="2" name="Obraz 1" descr="Logo uczelni: Akademia Nauk Stosowanych im. Jana Amosa Komeńskiego w Les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Logo uczelni: Akademia Nauk Stosowanych im. Jana Amosa Komeńskiego w Lesz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849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6205E3" w14:textId="77777777" w:rsidR="00B63F0B" w:rsidRPr="00B63F0B" w:rsidRDefault="00B63F0B" w:rsidP="00B63F0B">
      <w:pPr>
        <w:spacing w:before="240" w:after="240" w:line="276" w:lineRule="auto"/>
        <w:ind w:right="973"/>
        <w:rPr>
          <w:rFonts w:asciiTheme="minorHAnsi" w:hAnsiTheme="minorHAnsi" w:cstheme="minorHAnsi"/>
          <w:kern w:val="2"/>
          <w:sz w:val="40"/>
          <w:szCs w:val="40"/>
        </w:rPr>
      </w:pPr>
      <w:r w:rsidRPr="00B63F0B">
        <w:rPr>
          <w:rFonts w:asciiTheme="minorHAnsi" w:hAnsiTheme="minorHAnsi" w:cstheme="minorHAnsi"/>
          <w:b/>
          <w:w w:val="99"/>
          <w:kern w:val="2"/>
          <w:sz w:val="40"/>
          <w:szCs w:val="40"/>
        </w:rPr>
        <w:t>Akademia Nauk Stosowanych</w:t>
      </w:r>
      <w:r w:rsidRPr="00B63F0B">
        <w:rPr>
          <w:rFonts w:asciiTheme="minorHAnsi" w:hAnsiTheme="minorHAnsi" w:cstheme="minorHAnsi"/>
          <w:kern w:val="2"/>
          <w:sz w:val="40"/>
          <w:szCs w:val="40"/>
        </w:rPr>
        <w:t xml:space="preserve"> </w:t>
      </w:r>
    </w:p>
    <w:p w14:paraId="1F88BA9F" w14:textId="77777777" w:rsidR="00B63F0B" w:rsidRPr="00B63F0B" w:rsidRDefault="00B63F0B" w:rsidP="00B63F0B">
      <w:pPr>
        <w:spacing w:before="240" w:after="240" w:line="276" w:lineRule="auto"/>
        <w:ind w:right="973"/>
        <w:rPr>
          <w:rFonts w:asciiTheme="minorHAnsi" w:hAnsiTheme="minorHAnsi" w:cstheme="minorHAnsi"/>
          <w:kern w:val="2"/>
          <w:sz w:val="40"/>
          <w:szCs w:val="40"/>
        </w:rPr>
      </w:pPr>
      <w:r w:rsidRPr="00B63F0B">
        <w:rPr>
          <w:rFonts w:asciiTheme="minorHAnsi" w:hAnsiTheme="minorHAnsi" w:cstheme="minorHAnsi"/>
          <w:b/>
          <w:w w:val="99"/>
          <w:kern w:val="2"/>
          <w:sz w:val="40"/>
          <w:szCs w:val="40"/>
        </w:rPr>
        <w:t>im</w:t>
      </w:r>
      <w:r w:rsidRPr="00B63F0B">
        <w:rPr>
          <w:rFonts w:asciiTheme="minorHAnsi" w:hAnsiTheme="minorHAnsi" w:cstheme="minorHAnsi"/>
          <w:b/>
          <w:spacing w:val="1"/>
          <w:w w:val="99"/>
          <w:kern w:val="2"/>
          <w:sz w:val="40"/>
          <w:szCs w:val="40"/>
        </w:rPr>
        <w:t xml:space="preserve">. </w:t>
      </w:r>
      <w:r w:rsidRPr="00B63F0B">
        <w:rPr>
          <w:rFonts w:asciiTheme="minorHAnsi" w:hAnsiTheme="minorHAnsi" w:cstheme="minorHAnsi"/>
          <w:b/>
          <w:w w:val="99"/>
          <w:kern w:val="2"/>
          <w:sz w:val="40"/>
          <w:szCs w:val="40"/>
        </w:rPr>
        <w:t>Jana</w:t>
      </w:r>
      <w:r w:rsidRPr="00B63F0B">
        <w:rPr>
          <w:rFonts w:asciiTheme="minorHAnsi" w:hAnsiTheme="minorHAnsi" w:cstheme="minorHAnsi"/>
          <w:kern w:val="2"/>
          <w:sz w:val="40"/>
          <w:szCs w:val="40"/>
        </w:rPr>
        <w:t xml:space="preserve"> </w:t>
      </w:r>
      <w:r w:rsidRPr="00B63F0B">
        <w:rPr>
          <w:rFonts w:asciiTheme="minorHAnsi" w:hAnsiTheme="minorHAnsi" w:cstheme="minorHAnsi"/>
          <w:b/>
          <w:w w:val="99"/>
          <w:kern w:val="2"/>
          <w:sz w:val="40"/>
          <w:szCs w:val="40"/>
        </w:rPr>
        <w:t>Am</w:t>
      </w:r>
      <w:r w:rsidRPr="00B63F0B">
        <w:rPr>
          <w:rFonts w:asciiTheme="minorHAnsi" w:hAnsiTheme="minorHAnsi" w:cstheme="minorHAnsi"/>
          <w:b/>
          <w:spacing w:val="1"/>
          <w:w w:val="99"/>
          <w:kern w:val="2"/>
          <w:sz w:val="40"/>
          <w:szCs w:val="40"/>
        </w:rPr>
        <w:t>o</w:t>
      </w:r>
      <w:r w:rsidRPr="00B63F0B">
        <w:rPr>
          <w:rFonts w:asciiTheme="minorHAnsi" w:hAnsiTheme="minorHAnsi" w:cstheme="minorHAnsi"/>
          <w:b/>
          <w:w w:val="99"/>
          <w:kern w:val="2"/>
          <w:sz w:val="40"/>
          <w:szCs w:val="40"/>
        </w:rPr>
        <w:t>sa</w:t>
      </w:r>
      <w:r w:rsidRPr="00B63F0B">
        <w:rPr>
          <w:rFonts w:asciiTheme="minorHAnsi" w:hAnsiTheme="minorHAnsi" w:cstheme="minorHAnsi"/>
          <w:kern w:val="2"/>
          <w:sz w:val="40"/>
          <w:szCs w:val="40"/>
        </w:rPr>
        <w:t xml:space="preserve"> </w:t>
      </w:r>
      <w:r w:rsidRPr="00B63F0B">
        <w:rPr>
          <w:rFonts w:asciiTheme="minorHAnsi" w:hAnsiTheme="minorHAnsi" w:cstheme="minorHAnsi"/>
          <w:b/>
          <w:spacing w:val="1"/>
          <w:w w:val="99"/>
          <w:kern w:val="2"/>
          <w:sz w:val="40"/>
          <w:szCs w:val="40"/>
        </w:rPr>
        <w:t>Kom</w:t>
      </w:r>
      <w:r w:rsidRPr="00B63F0B">
        <w:rPr>
          <w:rFonts w:asciiTheme="minorHAnsi" w:hAnsiTheme="minorHAnsi" w:cstheme="minorHAnsi"/>
          <w:b/>
          <w:w w:val="99"/>
          <w:kern w:val="2"/>
          <w:sz w:val="40"/>
          <w:szCs w:val="40"/>
        </w:rPr>
        <w:t>eń</w:t>
      </w:r>
      <w:r w:rsidRPr="00B63F0B">
        <w:rPr>
          <w:rFonts w:asciiTheme="minorHAnsi" w:hAnsiTheme="minorHAnsi" w:cstheme="minorHAnsi"/>
          <w:b/>
          <w:spacing w:val="-1"/>
          <w:w w:val="99"/>
          <w:kern w:val="2"/>
          <w:sz w:val="40"/>
          <w:szCs w:val="40"/>
        </w:rPr>
        <w:t>s</w:t>
      </w:r>
      <w:r w:rsidRPr="00B63F0B">
        <w:rPr>
          <w:rFonts w:asciiTheme="minorHAnsi" w:hAnsiTheme="minorHAnsi" w:cstheme="minorHAnsi"/>
          <w:b/>
          <w:w w:val="99"/>
          <w:kern w:val="2"/>
          <w:sz w:val="40"/>
          <w:szCs w:val="40"/>
        </w:rPr>
        <w:t>kie</w:t>
      </w:r>
      <w:r w:rsidRPr="00B63F0B">
        <w:rPr>
          <w:rFonts w:asciiTheme="minorHAnsi" w:hAnsiTheme="minorHAnsi" w:cstheme="minorHAnsi"/>
          <w:b/>
          <w:spacing w:val="1"/>
          <w:w w:val="99"/>
          <w:kern w:val="2"/>
          <w:sz w:val="40"/>
          <w:szCs w:val="40"/>
        </w:rPr>
        <w:t>g</w:t>
      </w:r>
      <w:r w:rsidRPr="00B63F0B">
        <w:rPr>
          <w:rFonts w:asciiTheme="minorHAnsi" w:hAnsiTheme="minorHAnsi" w:cstheme="minorHAnsi"/>
          <w:b/>
          <w:w w:val="99"/>
          <w:kern w:val="2"/>
          <w:sz w:val="40"/>
          <w:szCs w:val="40"/>
        </w:rPr>
        <w:t>o</w:t>
      </w:r>
      <w:r w:rsidRPr="00B63F0B">
        <w:rPr>
          <w:rFonts w:asciiTheme="minorHAnsi" w:hAnsiTheme="minorHAnsi" w:cstheme="minorHAnsi"/>
          <w:spacing w:val="2"/>
          <w:kern w:val="2"/>
          <w:sz w:val="40"/>
          <w:szCs w:val="40"/>
        </w:rPr>
        <w:t xml:space="preserve"> </w:t>
      </w:r>
      <w:r w:rsidRPr="00B63F0B">
        <w:rPr>
          <w:rFonts w:asciiTheme="minorHAnsi" w:hAnsiTheme="minorHAnsi" w:cstheme="minorHAnsi"/>
          <w:b/>
          <w:w w:val="99"/>
          <w:kern w:val="2"/>
          <w:sz w:val="40"/>
          <w:szCs w:val="40"/>
        </w:rPr>
        <w:t>w</w:t>
      </w:r>
      <w:r w:rsidRPr="00B63F0B">
        <w:rPr>
          <w:rFonts w:asciiTheme="minorHAnsi" w:hAnsiTheme="minorHAnsi" w:cstheme="minorHAnsi"/>
          <w:spacing w:val="1"/>
          <w:kern w:val="2"/>
          <w:sz w:val="40"/>
          <w:szCs w:val="40"/>
        </w:rPr>
        <w:t xml:space="preserve"> </w:t>
      </w:r>
      <w:r w:rsidRPr="00B63F0B">
        <w:rPr>
          <w:rFonts w:asciiTheme="minorHAnsi" w:hAnsiTheme="minorHAnsi" w:cstheme="minorHAnsi"/>
          <w:b/>
          <w:w w:val="99"/>
          <w:kern w:val="2"/>
          <w:sz w:val="40"/>
          <w:szCs w:val="40"/>
        </w:rPr>
        <w:t>Le</w:t>
      </w:r>
      <w:r w:rsidRPr="00B63F0B">
        <w:rPr>
          <w:rFonts w:asciiTheme="minorHAnsi" w:hAnsiTheme="minorHAnsi" w:cstheme="minorHAnsi"/>
          <w:b/>
          <w:spacing w:val="-2"/>
          <w:w w:val="99"/>
          <w:kern w:val="2"/>
          <w:sz w:val="40"/>
          <w:szCs w:val="40"/>
        </w:rPr>
        <w:t>s</w:t>
      </w:r>
      <w:r w:rsidRPr="00B63F0B">
        <w:rPr>
          <w:rFonts w:asciiTheme="minorHAnsi" w:hAnsiTheme="minorHAnsi" w:cstheme="minorHAnsi"/>
          <w:b/>
          <w:spacing w:val="-3"/>
          <w:w w:val="99"/>
          <w:kern w:val="2"/>
          <w:sz w:val="40"/>
          <w:szCs w:val="40"/>
        </w:rPr>
        <w:t>z</w:t>
      </w:r>
      <w:r w:rsidRPr="00B63F0B">
        <w:rPr>
          <w:rFonts w:asciiTheme="minorHAnsi" w:hAnsiTheme="minorHAnsi" w:cstheme="minorHAnsi"/>
          <w:b/>
          <w:spacing w:val="1"/>
          <w:w w:val="99"/>
          <w:kern w:val="2"/>
          <w:sz w:val="40"/>
          <w:szCs w:val="40"/>
        </w:rPr>
        <w:t>n</w:t>
      </w:r>
      <w:r w:rsidRPr="00B63F0B">
        <w:rPr>
          <w:rFonts w:asciiTheme="minorHAnsi" w:hAnsiTheme="minorHAnsi" w:cstheme="minorHAnsi"/>
          <w:b/>
          <w:w w:val="99"/>
          <w:kern w:val="2"/>
          <w:sz w:val="40"/>
          <w:szCs w:val="40"/>
        </w:rPr>
        <w:t>ie</w:t>
      </w:r>
    </w:p>
    <w:p w14:paraId="5B6C217A" w14:textId="77777777" w:rsidR="00B63F0B" w:rsidRPr="00B63F0B" w:rsidRDefault="00B63F0B" w:rsidP="00B63F0B">
      <w:pPr>
        <w:spacing w:before="240" w:after="240" w:line="276" w:lineRule="auto"/>
        <w:ind w:right="973"/>
        <w:rPr>
          <w:rFonts w:asciiTheme="minorHAnsi" w:hAnsiTheme="minorHAnsi" w:cstheme="minorHAnsi"/>
          <w:kern w:val="2"/>
          <w:sz w:val="40"/>
          <w:szCs w:val="40"/>
        </w:rPr>
      </w:pPr>
      <w:r w:rsidRPr="00B63F0B">
        <w:rPr>
          <w:rFonts w:asciiTheme="minorHAnsi" w:hAnsiTheme="minorHAnsi" w:cstheme="minorHAnsi"/>
          <w:b/>
          <w:spacing w:val="-1"/>
          <w:w w:val="99"/>
          <w:kern w:val="2"/>
          <w:sz w:val="40"/>
          <w:szCs w:val="40"/>
        </w:rPr>
        <w:t>Ins</w:t>
      </w:r>
      <w:r w:rsidRPr="00B63F0B">
        <w:rPr>
          <w:rFonts w:asciiTheme="minorHAnsi" w:hAnsiTheme="minorHAnsi" w:cstheme="minorHAnsi"/>
          <w:b/>
          <w:w w:val="99"/>
          <w:kern w:val="2"/>
          <w:sz w:val="40"/>
          <w:szCs w:val="40"/>
        </w:rPr>
        <w:t>tyt</w:t>
      </w:r>
      <w:r w:rsidRPr="00B63F0B">
        <w:rPr>
          <w:rFonts w:asciiTheme="minorHAnsi" w:hAnsiTheme="minorHAnsi" w:cstheme="minorHAnsi"/>
          <w:b/>
          <w:spacing w:val="-1"/>
          <w:w w:val="99"/>
          <w:kern w:val="2"/>
          <w:sz w:val="40"/>
          <w:szCs w:val="40"/>
        </w:rPr>
        <w:t>u</w:t>
      </w:r>
      <w:r w:rsidRPr="00B63F0B">
        <w:rPr>
          <w:rFonts w:asciiTheme="minorHAnsi" w:hAnsiTheme="minorHAnsi" w:cstheme="minorHAnsi"/>
          <w:b/>
          <w:w w:val="99"/>
          <w:kern w:val="2"/>
          <w:sz w:val="40"/>
          <w:szCs w:val="40"/>
        </w:rPr>
        <w:t>t</w:t>
      </w:r>
      <w:r w:rsidRPr="00B63F0B">
        <w:rPr>
          <w:rFonts w:asciiTheme="minorHAnsi" w:hAnsiTheme="minorHAnsi" w:cstheme="minorHAnsi"/>
          <w:kern w:val="2"/>
          <w:sz w:val="40"/>
          <w:szCs w:val="40"/>
        </w:rPr>
        <w:t xml:space="preserve"> </w:t>
      </w:r>
      <w:r w:rsidRPr="00B63F0B">
        <w:rPr>
          <w:rFonts w:asciiTheme="minorHAnsi" w:hAnsiTheme="minorHAnsi" w:cstheme="minorHAnsi"/>
          <w:b/>
          <w:spacing w:val="1"/>
          <w:w w:val="99"/>
          <w:kern w:val="2"/>
          <w:sz w:val="40"/>
          <w:szCs w:val="40"/>
        </w:rPr>
        <w:t>P</w:t>
      </w:r>
      <w:r w:rsidRPr="00B63F0B">
        <w:rPr>
          <w:rFonts w:asciiTheme="minorHAnsi" w:hAnsiTheme="minorHAnsi" w:cstheme="minorHAnsi"/>
          <w:b/>
          <w:w w:val="99"/>
          <w:kern w:val="2"/>
          <w:sz w:val="40"/>
          <w:szCs w:val="40"/>
        </w:rPr>
        <w:t>edag</w:t>
      </w:r>
      <w:r w:rsidRPr="00B63F0B">
        <w:rPr>
          <w:rFonts w:asciiTheme="minorHAnsi" w:hAnsiTheme="minorHAnsi" w:cstheme="minorHAnsi"/>
          <w:b/>
          <w:spacing w:val="1"/>
          <w:w w:val="99"/>
          <w:kern w:val="2"/>
          <w:sz w:val="40"/>
          <w:szCs w:val="40"/>
        </w:rPr>
        <w:t>og</w:t>
      </w:r>
      <w:r w:rsidRPr="00B63F0B">
        <w:rPr>
          <w:rFonts w:asciiTheme="minorHAnsi" w:hAnsiTheme="minorHAnsi" w:cstheme="minorHAnsi"/>
          <w:b/>
          <w:w w:val="99"/>
          <w:kern w:val="2"/>
          <w:sz w:val="40"/>
          <w:szCs w:val="40"/>
        </w:rPr>
        <w:t>ic</w:t>
      </w:r>
      <w:r w:rsidRPr="00B63F0B">
        <w:rPr>
          <w:rFonts w:asciiTheme="minorHAnsi" w:hAnsiTheme="minorHAnsi" w:cstheme="minorHAnsi"/>
          <w:b/>
          <w:spacing w:val="-3"/>
          <w:w w:val="99"/>
          <w:kern w:val="2"/>
          <w:sz w:val="40"/>
          <w:szCs w:val="40"/>
        </w:rPr>
        <w:t>z</w:t>
      </w:r>
      <w:r w:rsidRPr="00B63F0B">
        <w:rPr>
          <w:rFonts w:asciiTheme="minorHAnsi" w:hAnsiTheme="minorHAnsi" w:cstheme="minorHAnsi"/>
          <w:b/>
          <w:spacing w:val="1"/>
          <w:w w:val="99"/>
          <w:kern w:val="2"/>
          <w:sz w:val="40"/>
          <w:szCs w:val="40"/>
        </w:rPr>
        <w:t>n</w:t>
      </w:r>
      <w:r w:rsidRPr="00B63F0B">
        <w:rPr>
          <w:rFonts w:asciiTheme="minorHAnsi" w:hAnsiTheme="minorHAnsi" w:cstheme="minorHAnsi"/>
          <w:b/>
          <w:w w:val="99"/>
          <w:kern w:val="2"/>
          <w:sz w:val="40"/>
          <w:szCs w:val="40"/>
        </w:rPr>
        <w:t>y</w:t>
      </w:r>
    </w:p>
    <w:p w14:paraId="5E4D3C9B" w14:textId="23198DFA" w:rsidR="00B63F0B" w:rsidRPr="00B63F0B" w:rsidRDefault="00B63F0B" w:rsidP="00B63F0B">
      <w:pPr>
        <w:spacing w:before="240" w:after="240"/>
        <w:ind w:right="-20"/>
        <w:rPr>
          <w:rFonts w:asciiTheme="minorHAnsi" w:hAnsiTheme="minorHAnsi" w:cstheme="minorHAnsi"/>
          <w:kern w:val="2"/>
          <w:sz w:val="40"/>
          <w:szCs w:val="40"/>
        </w:rPr>
      </w:pPr>
      <w:r w:rsidRPr="00B63F0B">
        <w:rPr>
          <w:rFonts w:asciiTheme="minorHAnsi" w:hAnsiTheme="minorHAnsi" w:cstheme="minorHAnsi"/>
          <w:b/>
          <w:w w:val="99"/>
          <w:kern w:val="2"/>
          <w:sz w:val="40"/>
          <w:szCs w:val="40"/>
        </w:rPr>
        <w:t>K</w:t>
      </w:r>
      <w:r w:rsidRPr="00B63F0B">
        <w:rPr>
          <w:rFonts w:asciiTheme="minorHAnsi" w:hAnsiTheme="minorHAnsi" w:cstheme="minorHAnsi"/>
          <w:b/>
          <w:kern w:val="2"/>
          <w:sz w:val="40"/>
          <w:szCs w:val="40"/>
        </w:rPr>
        <w:t>i</w:t>
      </w:r>
      <w:r w:rsidRPr="00B63F0B">
        <w:rPr>
          <w:rFonts w:asciiTheme="minorHAnsi" w:hAnsiTheme="minorHAnsi" w:cstheme="minorHAnsi"/>
          <w:b/>
          <w:w w:val="99"/>
          <w:kern w:val="2"/>
          <w:sz w:val="40"/>
          <w:szCs w:val="40"/>
        </w:rPr>
        <w:t>e</w:t>
      </w:r>
      <w:r w:rsidRPr="00B63F0B">
        <w:rPr>
          <w:rFonts w:asciiTheme="minorHAnsi" w:hAnsiTheme="minorHAnsi" w:cstheme="minorHAnsi"/>
          <w:b/>
          <w:spacing w:val="1"/>
          <w:w w:val="99"/>
          <w:kern w:val="2"/>
          <w:sz w:val="40"/>
          <w:szCs w:val="40"/>
        </w:rPr>
        <w:t>r</w:t>
      </w:r>
      <w:r w:rsidRPr="00B63F0B">
        <w:rPr>
          <w:rFonts w:asciiTheme="minorHAnsi" w:hAnsiTheme="minorHAnsi" w:cstheme="minorHAnsi"/>
          <w:b/>
          <w:w w:val="99"/>
          <w:kern w:val="2"/>
          <w:sz w:val="40"/>
          <w:szCs w:val="40"/>
        </w:rPr>
        <w:t>u</w:t>
      </w:r>
      <w:r w:rsidRPr="00B63F0B">
        <w:rPr>
          <w:rFonts w:asciiTheme="minorHAnsi" w:hAnsiTheme="minorHAnsi" w:cstheme="minorHAnsi"/>
          <w:b/>
          <w:spacing w:val="-1"/>
          <w:w w:val="99"/>
          <w:kern w:val="2"/>
          <w:sz w:val="40"/>
          <w:szCs w:val="40"/>
        </w:rPr>
        <w:t>n</w:t>
      </w:r>
      <w:r w:rsidRPr="00B63F0B">
        <w:rPr>
          <w:rFonts w:asciiTheme="minorHAnsi" w:hAnsiTheme="minorHAnsi" w:cstheme="minorHAnsi"/>
          <w:b/>
          <w:w w:val="99"/>
          <w:kern w:val="2"/>
          <w:sz w:val="40"/>
          <w:szCs w:val="40"/>
        </w:rPr>
        <w:t>ek:</w:t>
      </w:r>
      <w:r w:rsidRPr="00B63F0B">
        <w:rPr>
          <w:rFonts w:asciiTheme="minorHAnsi" w:hAnsiTheme="minorHAnsi" w:cstheme="minorHAnsi"/>
          <w:spacing w:val="1"/>
          <w:kern w:val="2"/>
          <w:sz w:val="40"/>
          <w:szCs w:val="40"/>
        </w:rPr>
        <w:t xml:space="preserve"> </w:t>
      </w:r>
      <w:r w:rsidRPr="00B63F0B">
        <w:rPr>
          <w:rFonts w:asciiTheme="minorHAnsi" w:hAnsiTheme="minorHAnsi" w:cstheme="minorHAnsi"/>
          <w:b/>
          <w:spacing w:val="1"/>
          <w:w w:val="99"/>
          <w:kern w:val="2"/>
          <w:sz w:val="40"/>
          <w:szCs w:val="40"/>
        </w:rPr>
        <w:t>pedagogika</w:t>
      </w:r>
    </w:p>
    <w:p w14:paraId="541AE6BE" w14:textId="568025DA" w:rsidR="00B63F0B" w:rsidRPr="00B63F0B" w:rsidRDefault="00B63F0B" w:rsidP="00B63F0B">
      <w:pPr>
        <w:spacing w:before="240" w:after="240"/>
        <w:ind w:right="-20"/>
        <w:rPr>
          <w:rFonts w:asciiTheme="minorHAnsi" w:hAnsiTheme="minorHAnsi" w:cstheme="minorHAnsi"/>
          <w:kern w:val="2"/>
          <w:sz w:val="40"/>
          <w:szCs w:val="40"/>
        </w:rPr>
      </w:pPr>
      <w:r>
        <w:rPr>
          <w:rFonts w:asciiTheme="minorHAnsi" w:hAnsiTheme="minorHAnsi" w:cstheme="minorHAnsi"/>
          <w:b/>
          <w:kern w:val="2"/>
          <w:sz w:val="40"/>
          <w:szCs w:val="40"/>
        </w:rPr>
        <w:t>Studia II stopnia</w:t>
      </w:r>
    </w:p>
    <w:p w14:paraId="2712D819" w14:textId="2C0BA97E" w:rsidR="00B63F0B" w:rsidRPr="00B63F0B" w:rsidRDefault="00B63F0B" w:rsidP="00B63F0B">
      <w:pPr>
        <w:keepNext/>
        <w:widowControl/>
        <w:suppressAutoHyphens w:val="0"/>
        <w:spacing w:before="240" w:after="240"/>
        <w:outlineLvl w:val="2"/>
        <w:rPr>
          <w:rFonts w:asciiTheme="minorHAnsi" w:eastAsia="Times New Roman" w:hAnsiTheme="minorHAnsi" w:cstheme="minorHAnsi"/>
          <w:b/>
          <w:kern w:val="0"/>
          <w:sz w:val="40"/>
          <w:szCs w:val="40"/>
          <w:lang w:eastAsia="pl-PL" w:bidi="ar-SA"/>
        </w:rPr>
      </w:pPr>
      <w:r w:rsidRPr="00B63F0B">
        <w:rPr>
          <w:rFonts w:asciiTheme="minorHAnsi" w:eastAsia="Times New Roman" w:hAnsiTheme="minorHAnsi" w:cstheme="minorHAnsi"/>
          <w:b/>
          <w:kern w:val="0"/>
          <w:sz w:val="40"/>
          <w:szCs w:val="40"/>
          <w:lang w:eastAsia="pl-PL" w:bidi="ar-SA"/>
        </w:rPr>
        <w:t>Kierunkowy regulamin praktyki zawodowej o</w:t>
      </w:r>
      <w:r w:rsidRPr="00B63F0B">
        <w:rPr>
          <w:rFonts w:asciiTheme="minorHAnsi" w:hAnsiTheme="minorHAnsi" w:cstheme="minorHAnsi"/>
          <w:b/>
          <w:kern w:val="2"/>
          <w:sz w:val="40"/>
          <w:szCs w:val="40"/>
        </w:rPr>
        <w:t>bowiązujący od roku akademickiego</w:t>
      </w:r>
      <w:r w:rsidRPr="00B63F0B">
        <w:rPr>
          <w:rFonts w:asciiTheme="minorHAnsi" w:eastAsia="Times New Roman" w:hAnsiTheme="minorHAnsi" w:cstheme="minorHAnsi"/>
          <w:b/>
          <w:kern w:val="0"/>
          <w:sz w:val="40"/>
          <w:szCs w:val="40"/>
          <w:lang w:eastAsia="pl-PL" w:bidi="ar-SA"/>
        </w:rPr>
        <w:t xml:space="preserve"> </w:t>
      </w:r>
      <w:r w:rsidRPr="00B63F0B">
        <w:rPr>
          <w:rFonts w:asciiTheme="minorHAnsi" w:hAnsiTheme="minorHAnsi" w:cstheme="minorHAnsi"/>
          <w:b/>
          <w:kern w:val="2"/>
          <w:sz w:val="40"/>
          <w:szCs w:val="40"/>
        </w:rPr>
        <w:t>2025</w:t>
      </w:r>
      <w:r w:rsidR="008C0643">
        <w:rPr>
          <w:rFonts w:asciiTheme="minorHAnsi" w:hAnsiTheme="minorHAnsi" w:cstheme="minorHAnsi"/>
          <w:b/>
          <w:kern w:val="2"/>
          <w:sz w:val="40"/>
          <w:szCs w:val="40"/>
        </w:rPr>
        <w:t>/</w:t>
      </w:r>
      <w:r w:rsidRPr="00B63F0B">
        <w:rPr>
          <w:rFonts w:asciiTheme="minorHAnsi" w:hAnsiTheme="minorHAnsi" w:cstheme="minorHAnsi"/>
          <w:b/>
          <w:kern w:val="2"/>
          <w:sz w:val="40"/>
          <w:szCs w:val="40"/>
        </w:rPr>
        <w:t>2026</w:t>
      </w:r>
    </w:p>
    <w:p w14:paraId="7D9724B2" w14:textId="12BA0DC0" w:rsidR="00CC5B02" w:rsidRPr="00984F6A" w:rsidRDefault="00CC5B02" w:rsidP="00CC5B02">
      <w:pPr>
        <w:jc w:val="center"/>
        <w:rPr>
          <w:b/>
          <w:bCs/>
          <w:sz w:val="36"/>
          <w:szCs w:val="36"/>
        </w:rPr>
      </w:pPr>
      <w:r w:rsidRPr="00984F6A">
        <w:rPr>
          <w:b/>
          <w:bCs/>
          <w:sz w:val="36"/>
          <w:szCs w:val="36"/>
        </w:rPr>
        <w:br w:type="page"/>
      </w:r>
    </w:p>
    <w:p w14:paraId="5FD5701F" w14:textId="164D7A72" w:rsidR="008B0F07" w:rsidRDefault="008B0F07" w:rsidP="005D0AB3">
      <w:pPr>
        <w:pStyle w:val="Nagwek1"/>
      </w:pPr>
      <w:r w:rsidRPr="005D0AB3">
        <w:lastRenderedPageBreak/>
        <w:t>Informacje</w:t>
      </w:r>
      <w:r>
        <w:t xml:space="preserve"> ogólne</w:t>
      </w:r>
    </w:p>
    <w:p w14:paraId="68BDDDA3" w14:textId="33EE80F1" w:rsidR="00CC5B02" w:rsidRPr="00B63F0B" w:rsidRDefault="00CC5B02" w:rsidP="000D4B20">
      <w:pPr>
        <w:pStyle w:val="Nagwek2"/>
      </w:pPr>
      <w:r w:rsidRPr="00B63F0B">
        <w:t>I Ogólne wytyczne dotyczące praktyki (Rok i tryb studiów: I i II rok – studia stacjonarne)</w:t>
      </w:r>
    </w:p>
    <w:p w14:paraId="7632BF22" w14:textId="46714652" w:rsidR="00CC5B02" w:rsidRPr="00097623" w:rsidRDefault="00CC5B02" w:rsidP="00097623">
      <w:pPr>
        <w:widowControl/>
        <w:numPr>
          <w:ilvl w:val="0"/>
          <w:numId w:val="1"/>
        </w:numPr>
        <w:suppressAutoHyphens w:val="0"/>
        <w:spacing w:after="16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Struktura i organizacja praktyk</w:t>
      </w:r>
      <w:r w:rsidR="00097623">
        <w:rPr>
          <w:rFonts w:asciiTheme="minorHAnsi" w:eastAsia="Calibri" w:hAnsiTheme="minorHAnsi" w:cstheme="minorHAnsi"/>
          <w:kern w:val="0"/>
          <w:lang w:eastAsia="en-US" w:bidi="ar-SA"/>
        </w:rPr>
        <w:t xml:space="preserve">. </w:t>
      </w:r>
      <w:r w:rsidRPr="00097623">
        <w:rPr>
          <w:rFonts w:asciiTheme="minorHAnsi" w:eastAsia="Calibri" w:hAnsiTheme="minorHAnsi" w:cstheme="minorHAnsi"/>
          <w:kern w:val="0"/>
          <w:lang w:eastAsia="en-US" w:bidi="ar-SA"/>
        </w:rPr>
        <w:t>Studenci studiów II stopnia na kierunku pedagogika w Akademii Nauk Stosowanych im. J. A. Komeńskiego w Lesznie mają obowiązek odbycia programowych praktyk zawodowych:</w:t>
      </w:r>
      <w:r w:rsidR="00097623">
        <w:rPr>
          <w:rFonts w:asciiTheme="minorHAnsi" w:eastAsia="Calibri" w:hAnsiTheme="minorHAnsi" w:cstheme="minorHAnsi"/>
          <w:kern w:val="0"/>
          <w:lang w:eastAsia="en-US" w:bidi="ar-SA"/>
        </w:rPr>
        <w:t xml:space="preserve"> </w:t>
      </w:r>
      <w:r w:rsidRPr="00097623">
        <w:rPr>
          <w:rFonts w:asciiTheme="minorHAnsi" w:eastAsia="Calibri" w:hAnsiTheme="minorHAnsi" w:cstheme="minorHAnsi"/>
          <w:kern w:val="0"/>
          <w:lang w:eastAsia="en-US" w:bidi="ar-SA"/>
        </w:rPr>
        <w:t>w trakcie I roku studiów w wymiarze nie mniejszym niż 240 godzin</w:t>
      </w:r>
      <w:r w:rsidR="00097623">
        <w:rPr>
          <w:rFonts w:asciiTheme="minorHAnsi" w:eastAsia="Calibri" w:hAnsiTheme="minorHAnsi" w:cstheme="minorHAnsi"/>
          <w:kern w:val="0"/>
          <w:lang w:eastAsia="en-US" w:bidi="ar-SA"/>
        </w:rPr>
        <w:t xml:space="preserve">; </w:t>
      </w:r>
      <w:r w:rsidRPr="00097623">
        <w:rPr>
          <w:rFonts w:asciiTheme="minorHAnsi" w:eastAsia="Calibri" w:hAnsiTheme="minorHAnsi" w:cstheme="minorHAnsi"/>
          <w:kern w:val="0"/>
          <w:lang w:eastAsia="en-US" w:bidi="ar-SA"/>
        </w:rPr>
        <w:t>w trakcie II roku studiów w wymiarze nie mniejszym niż 240 godzin.</w:t>
      </w:r>
    </w:p>
    <w:p w14:paraId="13DB782F" w14:textId="77777777" w:rsidR="00CC5B02" w:rsidRPr="00B63F0B" w:rsidRDefault="00CC5B02" w:rsidP="00CC5B02">
      <w:pPr>
        <w:widowControl/>
        <w:numPr>
          <w:ilvl w:val="0"/>
          <w:numId w:val="1"/>
        </w:numPr>
        <w:suppressAutoHyphens w:val="0"/>
        <w:spacing w:after="16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Praktyki są zintegrowane z tygodniowym i całorocznym rozkładem zajęć w Instytucie Pedagogicznym.</w:t>
      </w:r>
    </w:p>
    <w:p w14:paraId="4A158B6A" w14:textId="3A8C6FCE" w:rsidR="00CC5B02" w:rsidRPr="00097623" w:rsidRDefault="00CC5B02" w:rsidP="00097623">
      <w:pPr>
        <w:widowControl/>
        <w:numPr>
          <w:ilvl w:val="0"/>
          <w:numId w:val="1"/>
        </w:numPr>
        <w:suppressAutoHyphens w:val="0"/>
        <w:spacing w:after="16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Wykaz godzin w poszczególnych latach i semestrach:</w:t>
      </w:r>
      <w:r w:rsidR="00097623">
        <w:rPr>
          <w:rFonts w:asciiTheme="minorHAnsi" w:eastAsia="Calibri" w:hAnsiTheme="minorHAnsi" w:cstheme="minorHAnsi"/>
          <w:kern w:val="0"/>
          <w:lang w:eastAsia="en-US" w:bidi="ar-SA"/>
        </w:rPr>
        <w:t xml:space="preserve"> </w:t>
      </w:r>
      <w:r w:rsidRPr="00097623">
        <w:rPr>
          <w:rFonts w:asciiTheme="minorHAnsi" w:eastAsia="Calibri" w:hAnsiTheme="minorHAnsi" w:cstheme="minorHAnsi"/>
          <w:kern w:val="0"/>
          <w:lang w:eastAsia="en-US" w:bidi="ar-SA"/>
        </w:rPr>
        <w:t>I rok, I semestr</w:t>
      </w:r>
      <w:r w:rsidR="00097623">
        <w:rPr>
          <w:rFonts w:asciiTheme="minorHAnsi" w:eastAsia="Calibri" w:hAnsiTheme="minorHAnsi" w:cstheme="minorHAnsi"/>
          <w:kern w:val="0"/>
          <w:lang w:eastAsia="en-US" w:bidi="ar-SA"/>
        </w:rPr>
        <w:t xml:space="preserve"> - </w:t>
      </w:r>
      <w:r w:rsidRPr="00097623">
        <w:rPr>
          <w:rFonts w:asciiTheme="minorHAnsi" w:eastAsia="Calibri" w:hAnsiTheme="minorHAnsi" w:cstheme="minorHAnsi"/>
          <w:kern w:val="0"/>
          <w:lang w:eastAsia="en-US" w:bidi="ar-SA"/>
        </w:rPr>
        <w:t>120 godzin</w:t>
      </w:r>
      <w:r w:rsidR="00097623">
        <w:rPr>
          <w:rFonts w:asciiTheme="minorHAnsi" w:eastAsia="Calibri" w:hAnsiTheme="minorHAnsi" w:cstheme="minorHAnsi"/>
          <w:kern w:val="0"/>
          <w:lang w:eastAsia="en-US" w:bidi="ar-SA"/>
        </w:rPr>
        <w:t xml:space="preserve">; </w:t>
      </w:r>
      <w:r w:rsidRPr="00097623">
        <w:rPr>
          <w:rFonts w:asciiTheme="minorHAnsi" w:eastAsia="Calibri" w:hAnsiTheme="minorHAnsi" w:cstheme="minorHAnsi"/>
          <w:kern w:val="0"/>
          <w:lang w:eastAsia="en-US" w:bidi="ar-SA"/>
        </w:rPr>
        <w:t>I rok, II semestr</w:t>
      </w:r>
      <w:r w:rsidR="00097623">
        <w:rPr>
          <w:rFonts w:asciiTheme="minorHAnsi" w:eastAsia="Calibri" w:hAnsiTheme="minorHAnsi" w:cstheme="minorHAnsi"/>
          <w:kern w:val="0"/>
          <w:lang w:eastAsia="en-US" w:bidi="ar-SA"/>
        </w:rPr>
        <w:t xml:space="preserve"> - </w:t>
      </w:r>
      <w:r w:rsidRPr="00097623">
        <w:rPr>
          <w:rFonts w:asciiTheme="minorHAnsi" w:eastAsia="Calibri" w:hAnsiTheme="minorHAnsi" w:cstheme="minorHAnsi"/>
          <w:kern w:val="0"/>
          <w:lang w:eastAsia="en-US" w:bidi="ar-SA"/>
        </w:rPr>
        <w:t>120 godzin</w:t>
      </w:r>
      <w:r w:rsidR="00097623">
        <w:rPr>
          <w:rFonts w:asciiTheme="minorHAnsi" w:eastAsia="Calibri" w:hAnsiTheme="minorHAnsi" w:cstheme="minorHAnsi"/>
          <w:kern w:val="0"/>
          <w:lang w:eastAsia="en-US" w:bidi="ar-SA"/>
        </w:rPr>
        <w:t xml:space="preserve">; </w:t>
      </w:r>
      <w:r w:rsidRPr="00097623">
        <w:rPr>
          <w:rFonts w:asciiTheme="minorHAnsi" w:eastAsia="Calibri" w:hAnsiTheme="minorHAnsi" w:cstheme="minorHAnsi"/>
          <w:kern w:val="0"/>
          <w:lang w:eastAsia="en-US" w:bidi="ar-SA"/>
        </w:rPr>
        <w:t>II rok, III semestr</w:t>
      </w:r>
      <w:r w:rsidR="00097623">
        <w:rPr>
          <w:rFonts w:asciiTheme="minorHAnsi" w:eastAsia="Calibri" w:hAnsiTheme="minorHAnsi" w:cstheme="minorHAnsi"/>
          <w:kern w:val="0"/>
          <w:lang w:eastAsia="en-US" w:bidi="ar-SA"/>
        </w:rPr>
        <w:t xml:space="preserve"> - </w:t>
      </w:r>
      <w:r w:rsidRPr="00097623">
        <w:rPr>
          <w:rFonts w:asciiTheme="minorHAnsi" w:eastAsia="Calibri" w:hAnsiTheme="minorHAnsi" w:cstheme="minorHAnsi"/>
          <w:kern w:val="0"/>
          <w:lang w:eastAsia="en-US" w:bidi="ar-SA"/>
        </w:rPr>
        <w:t>120 godzin, w tym minimum 40 godz. związanych z wybran</w:t>
      </w:r>
      <w:r w:rsidR="00097623">
        <w:rPr>
          <w:rFonts w:asciiTheme="minorHAnsi" w:eastAsia="Calibri" w:hAnsiTheme="minorHAnsi" w:cstheme="minorHAnsi"/>
          <w:kern w:val="0"/>
          <w:lang w:eastAsia="en-US" w:bidi="ar-SA"/>
        </w:rPr>
        <w:t>ym zakresem studiów;</w:t>
      </w:r>
      <w:r w:rsidRPr="00097623">
        <w:rPr>
          <w:rFonts w:asciiTheme="minorHAnsi" w:eastAsia="Calibri" w:hAnsiTheme="minorHAnsi" w:cstheme="minorHAnsi"/>
          <w:kern w:val="0"/>
          <w:lang w:eastAsia="en-US" w:bidi="ar-SA"/>
        </w:rPr>
        <w:t xml:space="preserve"> II rok, IV semestr</w:t>
      </w:r>
      <w:r w:rsidR="00097623">
        <w:rPr>
          <w:rFonts w:asciiTheme="minorHAnsi" w:eastAsia="Calibri" w:hAnsiTheme="minorHAnsi" w:cstheme="minorHAnsi"/>
          <w:kern w:val="0"/>
          <w:lang w:eastAsia="en-US" w:bidi="ar-SA"/>
        </w:rPr>
        <w:t xml:space="preserve"> - </w:t>
      </w:r>
      <w:r w:rsidRPr="00097623">
        <w:rPr>
          <w:rFonts w:asciiTheme="minorHAnsi" w:eastAsia="Calibri" w:hAnsiTheme="minorHAnsi" w:cstheme="minorHAnsi"/>
          <w:kern w:val="0"/>
          <w:lang w:eastAsia="en-US" w:bidi="ar-SA"/>
        </w:rPr>
        <w:t xml:space="preserve">120 godzin, w tym minimum 40 godz. związanych z </w:t>
      </w:r>
      <w:r w:rsidR="00097623" w:rsidRPr="00097623">
        <w:rPr>
          <w:rFonts w:asciiTheme="minorHAnsi" w:eastAsia="Calibri" w:hAnsiTheme="minorHAnsi" w:cstheme="minorHAnsi"/>
          <w:kern w:val="0"/>
          <w:lang w:eastAsia="en-US" w:bidi="ar-SA"/>
        </w:rPr>
        <w:t>wybranym zakresem studiów</w:t>
      </w:r>
      <w:r w:rsidRPr="00097623">
        <w:rPr>
          <w:rFonts w:asciiTheme="minorHAnsi" w:eastAsia="Calibri" w:hAnsiTheme="minorHAnsi" w:cstheme="minorHAnsi"/>
          <w:kern w:val="0"/>
          <w:lang w:eastAsia="en-US" w:bidi="ar-SA"/>
        </w:rPr>
        <w:t>).</w:t>
      </w:r>
    </w:p>
    <w:p w14:paraId="379237FA" w14:textId="77777777" w:rsidR="00CC5B02" w:rsidRPr="00B63F0B" w:rsidRDefault="00CC5B02" w:rsidP="00CC5B02">
      <w:pPr>
        <w:widowControl/>
        <w:numPr>
          <w:ilvl w:val="0"/>
          <w:numId w:val="1"/>
        </w:numPr>
        <w:suppressAutoHyphens w:val="0"/>
        <w:spacing w:after="16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Żeby zapewnić możliwość odbycia praktyki, Dyrektor Instytutu Pedagogicznego zapewni w Instytutowym Harmonogramie Roku Akademickiego dni wolne od zajęć dydaktycznych w Uczelni, a przeznaczone na realizację praktyk.</w:t>
      </w:r>
    </w:p>
    <w:p w14:paraId="7F7A3CD2" w14:textId="395A5150" w:rsidR="00CC5B02" w:rsidRPr="00B63F0B" w:rsidRDefault="00CC5B02" w:rsidP="00CC5B02">
      <w:pPr>
        <w:widowControl/>
        <w:numPr>
          <w:ilvl w:val="0"/>
          <w:numId w:val="1"/>
        </w:numPr>
        <w:suppressAutoHyphens w:val="0"/>
        <w:spacing w:after="16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Praktyki odbywają się na podstawie Porozumienia zawartego między dyrektorem placówki, w której student będzie odbywał praktykę, a dyrektorem Instytutu Pedagogicznego.</w:t>
      </w:r>
      <w:r w:rsidR="00AE1DE0" w:rsidRPr="00B63F0B">
        <w:rPr>
          <w:rFonts w:asciiTheme="minorHAnsi" w:eastAsia="Calibri" w:hAnsiTheme="minorHAnsi" w:cstheme="minorHAnsi"/>
          <w:kern w:val="0"/>
          <w:lang w:eastAsia="en-US" w:bidi="ar-SA"/>
        </w:rPr>
        <w:t xml:space="preserve"> Dyrektor placówki</w:t>
      </w:r>
      <w:r w:rsidR="00A8564C" w:rsidRPr="00B63F0B">
        <w:rPr>
          <w:rFonts w:asciiTheme="minorHAnsi" w:eastAsia="Calibri" w:hAnsiTheme="minorHAnsi" w:cstheme="minorHAnsi"/>
          <w:kern w:val="0"/>
          <w:lang w:eastAsia="en-US" w:bidi="ar-SA"/>
        </w:rPr>
        <w:t>,</w:t>
      </w:r>
      <w:r w:rsidR="00AE1DE0" w:rsidRPr="00B63F0B">
        <w:rPr>
          <w:rFonts w:asciiTheme="minorHAnsi" w:eastAsia="Calibri" w:hAnsiTheme="minorHAnsi" w:cstheme="minorHAnsi"/>
          <w:kern w:val="0"/>
          <w:lang w:eastAsia="en-US" w:bidi="ar-SA"/>
        </w:rPr>
        <w:t xml:space="preserve"> </w:t>
      </w:r>
      <w:r w:rsidR="004735EA" w:rsidRPr="00B63F0B">
        <w:rPr>
          <w:rFonts w:asciiTheme="minorHAnsi" w:eastAsia="Calibri" w:hAnsiTheme="minorHAnsi" w:cstheme="minorHAnsi"/>
          <w:kern w:val="0"/>
          <w:lang w:eastAsia="en-US" w:bidi="ar-SA"/>
        </w:rPr>
        <w:t>w szczególnych przypadkach</w:t>
      </w:r>
      <w:r w:rsidR="00A8564C" w:rsidRPr="00B63F0B">
        <w:rPr>
          <w:rFonts w:asciiTheme="minorHAnsi" w:eastAsia="Calibri" w:hAnsiTheme="minorHAnsi" w:cstheme="minorHAnsi"/>
          <w:kern w:val="0"/>
          <w:lang w:eastAsia="en-US" w:bidi="ar-SA"/>
        </w:rPr>
        <w:t>,</w:t>
      </w:r>
      <w:r w:rsidR="004735EA" w:rsidRPr="00B63F0B">
        <w:rPr>
          <w:rFonts w:asciiTheme="minorHAnsi" w:eastAsia="Calibri" w:hAnsiTheme="minorHAnsi" w:cstheme="minorHAnsi"/>
          <w:kern w:val="0"/>
          <w:lang w:eastAsia="en-US" w:bidi="ar-SA"/>
        </w:rPr>
        <w:t xml:space="preserve"> </w:t>
      </w:r>
      <w:r w:rsidR="00AE1DE0" w:rsidRPr="00B63F0B">
        <w:rPr>
          <w:rFonts w:asciiTheme="minorHAnsi" w:eastAsia="Calibri" w:hAnsiTheme="minorHAnsi" w:cstheme="minorHAnsi"/>
          <w:kern w:val="0"/>
          <w:lang w:eastAsia="en-US" w:bidi="ar-SA"/>
        </w:rPr>
        <w:t>może zaproponow</w:t>
      </w:r>
      <w:r w:rsidR="004735EA" w:rsidRPr="00B63F0B">
        <w:rPr>
          <w:rFonts w:asciiTheme="minorHAnsi" w:eastAsia="Calibri" w:hAnsiTheme="minorHAnsi" w:cstheme="minorHAnsi"/>
          <w:kern w:val="0"/>
          <w:lang w:eastAsia="en-US" w:bidi="ar-SA"/>
        </w:rPr>
        <w:t xml:space="preserve">ać zmiany w treści porozumienia, które mogą być przyjęte po konsultacji z Działem Organizacyjno-Prawnym. </w:t>
      </w: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Instytut Pedagogiczny sprawuje nadzór formalny nad organizacją praktyk oraz opiekę merytoryczną. Bezpośrednim przełożonym studentów odbywających praktykę zawodową jest, z ramienia Instytutu, instytutowy opiekun praktyki. Odpowiada on za realizację praktyki zgodnie z jej celami i ustalonym programem. Jest również upoważniony do rozstrzygania spraw związanych z przebiegiem praktyki. Instytutowy opiekun praktyk ma prawo do kontroli studenta odbywającego praktykę oraz konsultacji z opiekunem praktyki.</w:t>
      </w:r>
    </w:p>
    <w:p w14:paraId="0F7C3DAD" w14:textId="77777777" w:rsidR="00CC5B02" w:rsidRPr="00B63F0B" w:rsidRDefault="00CC5B02" w:rsidP="00CC5B02">
      <w:pPr>
        <w:widowControl/>
        <w:numPr>
          <w:ilvl w:val="0"/>
          <w:numId w:val="1"/>
        </w:numPr>
        <w:suppressAutoHyphens w:val="0"/>
        <w:spacing w:after="16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W czasie odbywania praktyki student podlega obowiązującej w placówce dyscyplinie pracy. Naruszenie przez studenta zasad dyscypliny pracy może skutkować odwołaniem go z odbywanej praktyki.</w:t>
      </w:r>
    </w:p>
    <w:p w14:paraId="2C56D337" w14:textId="77777777" w:rsidR="00CC5B02" w:rsidRPr="00B63F0B" w:rsidRDefault="00CC5B02" w:rsidP="00CC5B02">
      <w:pPr>
        <w:widowControl/>
        <w:numPr>
          <w:ilvl w:val="0"/>
          <w:numId w:val="1"/>
        </w:numPr>
        <w:suppressAutoHyphens w:val="0"/>
        <w:spacing w:after="16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Podczas praktyki student ponosi ewentualne koszty przejazdu. Placówka, w której student odbywa praktykę nie zawiera z nim umowy o pracę i nie jest zobowiązana do wypłacenia mu żadnego wynagrodzenia z tytułu odbywanej praktyki.</w:t>
      </w:r>
    </w:p>
    <w:p w14:paraId="19F1B5C1" w14:textId="77777777" w:rsidR="00CC5B02" w:rsidRPr="00B63F0B" w:rsidRDefault="00CC5B02" w:rsidP="00CC5B02">
      <w:pPr>
        <w:widowControl/>
        <w:numPr>
          <w:ilvl w:val="0"/>
          <w:numId w:val="1"/>
        </w:numPr>
        <w:suppressAutoHyphens w:val="0"/>
        <w:spacing w:after="16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Student jest zobowiązany do posiadania aktualnego ubezpieczenia od następstw nieszczęśliwych wypadków i innych okoliczności specyficznych dla kierunku i miejsca praktyk.</w:t>
      </w:r>
    </w:p>
    <w:p w14:paraId="68D67F9B" w14:textId="2BE6502D" w:rsidR="00CC5B02" w:rsidRPr="00B63F0B" w:rsidRDefault="00CC5B02" w:rsidP="00CC5B02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B63F0B">
        <w:rPr>
          <w:rFonts w:asciiTheme="minorHAnsi" w:hAnsiTheme="minorHAnsi" w:cstheme="minorHAnsi"/>
        </w:rPr>
        <w:t>W przypadku kierunków studiów przygotowujących do wykonywania zawodów, o których mowa w art. 68 ust. 1 ustawy z dnia 20 lipca 2018 r. Prawo o szkolnictwie wyższym i nauce (</w:t>
      </w:r>
      <w:r w:rsidR="0017148B" w:rsidRPr="00B63F0B">
        <w:rPr>
          <w:rFonts w:asciiTheme="minorHAnsi" w:hAnsiTheme="minorHAnsi" w:cstheme="minorHAnsi"/>
        </w:rPr>
        <w:t>tekst jedn. Dz. U. z 2024 r., poz. 1571 z późń. zm.</w:t>
      </w:r>
      <w:r w:rsidRPr="00B63F0B">
        <w:rPr>
          <w:rFonts w:asciiTheme="minorHAnsi" w:hAnsiTheme="minorHAnsi" w:cstheme="minorHAnsi"/>
        </w:rPr>
        <w:t>), minimalny wymiar praktyki, zasady i wymagania muszą być zgodne z wymaganiami w standardach kształcenia określonych w rozporządzeniach wydanych na podstawie art. 68 ust. 3 ustawy z dnia 20 lipca 2018 r. Prawo o szkolnictwie wyższym i nauce oraz z wewnętrznymi przepisami uczelni.</w:t>
      </w:r>
    </w:p>
    <w:p w14:paraId="07EA5CFD" w14:textId="235CABD3" w:rsidR="00CC5B02" w:rsidRPr="00B63F0B" w:rsidRDefault="00CC5B02" w:rsidP="00CC5B02">
      <w:pPr>
        <w:widowControl/>
        <w:numPr>
          <w:ilvl w:val="0"/>
          <w:numId w:val="1"/>
        </w:numPr>
        <w:suppressAutoHyphens w:val="0"/>
        <w:spacing w:line="276" w:lineRule="auto"/>
        <w:jc w:val="both"/>
        <w:rPr>
          <w:rFonts w:asciiTheme="minorHAnsi" w:hAnsiTheme="minorHAnsi" w:cstheme="minorHAnsi"/>
        </w:rPr>
      </w:pPr>
      <w:r w:rsidRPr="00B63F0B">
        <w:rPr>
          <w:rFonts w:asciiTheme="minorHAnsi" w:hAnsiTheme="minorHAnsi" w:cstheme="minorHAnsi"/>
        </w:rPr>
        <w:t>Każdy rodzaj praktyki realizowany jest w jednym zakładzie</w:t>
      </w:r>
      <w:r w:rsidR="000B7BE0" w:rsidRPr="00B63F0B">
        <w:rPr>
          <w:rFonts w:asciiTheme="minorHAnsi" w:hAnsiTheme="minorHAnsi" w:cstheme="minorHAnsi"/>
        </w:rPr>
        <w:t xml:space="preserve"> (przynajmniej w dwóch różnych w </w:t>
      </w:r>
      <w:r w:rsidR="009E204E" w:rsidRPr="00B63F0B">
        <w:rPr>
          <w:rFonts w:asciiTheme="minorHAnsi" w:hAnsiTheme="minorHAnsi" w:cstheme="minorHAnsi"/>
        </w:rPr>
        <w:t>toku studiów</w:t>
      </w:r>
      <w:r w:rsidR="000B7BE0" w:rsidRPr="00B63F0B">
        <w:rPr>
          <w:rFonts w:asciiTheme="minorHAnsi" w:hAnsiTheme="minorHAnsi" w:cstheme="minorHAnsi"/>
        </w:rPr>
        <w:t>).</w:t>
      </w:r>
    </w:p>
    <w:p w14:paraId="44FE1D2B" w14:textId="77777777" w:rsidR="00CC5B02" w:rsidRPr="00B63F0B" w:rsidRDefault="00CC5B02" w:rsidP="00CC5B02">
      <w:pPr>
        <w:widowControl/>
        <w:numPr>
          <w:ilvl w:val="0"/>
          <w:numId w:val="1"/>
        </w:numPr>
        <w:suppressAutoHyphens w:val="0"/>
        <w:spacing w:line="276" w:lineRule="auto"/>
        <w:jc w:val="both"/>
        <w:rPr>
          <w:rFonts w:asciiTheme="minorHAnsi" w:hAnsiTheme="minorHAnsi" w:cstheme="minorHAnsi"/>
        </w:rPr>
      </w:pPr>
      <w:r w:rsidRPr="00B63F0B">
        <w:rPr>
          <w:rFonts w:asciiTheme="minorHAnsi" w:hAnsiTheme="minorHAnsi" w:cstheme="minorHAnsi"/>
        </w:rPr>
        <w:lastRenderedPageBreak/>
        <w:t>Porozumienie na praktykę może być podpisane tylko ze zweryfikowanymi organizatorami praktyk.</w:t>
      </w:r>
    </w:p>
    <w:p w14:paraId="63B1CA7E" w14:textId="77777777" w:rsidR="00CC5B02" w:rsidRPr="00B63F0B" w:rsidRDefault="00CC5B02" w:rsidP="00CC5B02">
      <w:pPr>
        <w:widowControl/>
        <w:numPr>
          <w:ilvl w:val="0"/>
          <w:numId w:val="1"/>
        </w:numPr>
        <w:suppressAutoHyphens w:val="0"/>
        <w:spacing w:line="276" w:lineRule="auto"/>
        <w:jc w:val="both"/>
        <w:rPr>
          <w:rFonts w:asciiTheme="minorHAnsi" w:hAnsiTheme="minorHAnsi" w:cstheme="minorHAnsi"/>
        </w:rPr>
      </w:pPr>
      <w:r w:rsidRPr="00B63F0B">
        <w:rPr>
          <w:rFonts w:asciiTheme="minorHAnsi" w:hAnsiTheme="minorHAnsi" w:cstheme="minorHAnsi"/>
          <w:shd w:val="clear" w:color="auto" w:fill="FFFFFF"/>
        </w:rPr>
        <w:t>W przypadkach i na warunkach określonych w regulaminie studiów uczelnia, na wniosek studenta, może zaliczyć na poczet praktyki zawodowej czynności wykonywane przez niego w szczególności w ramach zatrudnienia, stażu lub wolontariatu, jeżeli umożliwiły one uzyskanie efektów uczenia się określonych w programie studiów dla praktyk zawodowych.</w:t>
      </w:r>
    </w:p>
    <w:p w14:paraId="36B235BE" w14:textId="77777777" w:rsidR="00CC5B02" w:rsidRPr="00B63F0B" w:rsidRDefault="00CC5B02" w:rsidP="00CC5B02">
      <w:pPr>
        <w:widowControl/>
        <w:numPr>
          <w:ilvl w:val="0"/>
          <w:numId w:val="1"/>
        </w:numPr>
        <w:suppressAutoHyphens w:val="0"/>
        <w:spacing w:line="276" w:lineRule="auto"/>
        <w:jc w:val="both"/>
        <w:rPr>
          <w:rFonts w:asciiTheme="minorHAnsi" w:hAnsiTheme="minorHAnsi" w:cstheme="minorHAnsi"/>
        </w:rPr>
      </w:pPr>
      <w:r w:rsidRPr="00B63F0B">
        <w:rPr>
          <w:rFonts w:asciiTheme="minorHAnsi" w:hAnsiTheme="minorHAnsi" w:cstheme="minorHAnsi"/>
        </w:rPr>
        <w:t xml:space="preserve">Wniosek o zaliczenie praktyki na podstawie innej aktywności zawodowej student składa do Dyrektora Instytutu (załącznik nr 6 </w:t>
      </w:r>
      <w:r w:rsidRPr="00B63F0B">
        <w:rPr>
          <w:rFonts w:asciiTheme="minorHAnsi" w:eastAsia="Times New Roman" w:hAnsiTheme="minorHAnsi" w:cstheme="minorHAnsi"/>
          <w:kern w:val="0"/>
          <w:lang w:eastAsia="pl-PL" w:bidi="ar-SA"/>
        </w:rPr>
        <w:t>do Regulaminu praktyk studenckich ANS im. J.A. Komeńskiego w Lesznie</w:t>
      </w:r>
      <w:r w:rsidRPr="00B63F0B">
        <w:rPr>
          <w:rFonts w:asciiTheme="minorHAnsi" w:hAnsiTheme="minorHAnsi" w:cstheme="minorHAnsi"/>
        </w:rPr>
        <w:t>). Wniosek jest opiniowany przez opiekuna praktyk.</w:t>
      </w:r>
    </w:p>
    <w:p w14:paraId="6DC47810" w14:textId="38AA0708" w:rsidR="00CC5B02" w:rsidRPr="00B63F0B" w:rsidRDefault="00CC5B02" w:rsidP="00CC5B02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B63F0B">
        <w:rPr>
          <w:rFonts w:asciiTheme="minorHAnsi" w:hAnsiTheme="minorHAnsi" w:cstheme="minorHAnsi"/>
        </w:rPr>
        <w:t xml:space="preserve">Do wniosku o zaliczenie praktyki na podstawie innej aktywności zawodowej student zobowiązany jest złożyć załączniki: zaświadczenie o zatrudnieniu (załącznik nr 7 </w:t>
      </w:r>
      <w:r w:rsidRPr="00B63F0B">
        <w:rPr>
          <w:rFonts w:asciiTheme="minorHAnsi" w:eastAsia="Times New Roman" w:hAnsiTheme="minorHAnsi" w:cstheme="minorHAnsi"/>
          <w:kern w:val="0"/>
          <w:lang w:eastAsia="pl-PL" w:bidi="ar-SA"/>
        </w:rPr>
        <w:t>do Regulaminu praktyk studenckich ANS im. J.A. Komeńskiego w Lesznie</w:t>
      </w:r>
      <w:r w:rsidRPr="00B63F0B">
        <w:rPr>
          <w:rFonts w:asciiTheme="minorHAnsi" w:hAnsiTheme="minorHAnsi" w:cstheme="minorHAnsi"/>
        </w:rPr>
        <w:t xml:space="preserve">), zaświadczenie o realizacji stażu/wolontariatu (załącznik nr 8 </w:t>
      </w:r>
      <w:r w:rsidRPr="00B63F0B">
        <w:rPr>
          <w:rFonts w:asciiTheme="minorHAnsi" w:eastAsia="Times New Roman" w:hAnsiTheme="minorHAnsi" w:cstheme="minorHAnsi"/>
          <w:kern w:val="0"/>
          <w:lang w:eastAsia="pl-PL" w:bidi="ar-SA"/>
        </w:rPr>
        <w:t>do Regulaminu praktyk studenckich ANS im. J.A. Komeńskiego w Lesznie</w:t>
      </w:r>
      <w:r w:rsidRPr="00B63F0B">
        <w:rPr>
          <w:rFonts w:asciiTheme="minorHAnsi" w:hAnsiTheme="minorHAnsi" w:cstheme="minorHAnsi"/>
        </w:rPr>
        <w:t xml:space="preserve">) lub oświadczenie o prowadzeniu działalności gospodarczej (załącznik nr 9 </w:t>
      </w:r>
      <w:r w:rsidRPr="00B63F0B">
        <w:rPr>
          <w:rFonts w:asciiTheme="minorHAnsi" w:eastAsia="Times New Roman" w:hAnsiTheme="minorHAnsi" w:cstheme="minorHAnsi"/>
          <w:kern w:val="0"/>
          <w:lang w:eastAsia="pl-PL" w:bidi="ar-SA"/>
        </w:rPr>
        <w:t>do Regulaminu praktyk studenckich ANS im. J.A. Komeńskiego w Lesznie</w:t>
      </w:r>
      <w:r w:rsidRPr="00B63F0B">
        <w:rPr>
          <w:rFonts w:asciiTheme="minorHAnsi" w:hAnsiTheme="minorHAnsi" w:cstheme="minorHAnsi"/>
        </w:rPr>
        <w:t>) wraz z dokumentem potwierdzającym prowadzenie działalności gospodarczej.</w:t>
      </w:r>
    </w:p>
    <w:p w14:paraId="253EE6F0" w14:textId="39BA317C" w:rsidR="00CC5B02" w:rsidRPr="00B63F0B" w:rsidRDefault="00CC5B02" w:rsidP="00CC5B02">
      <w:pPr>
        <w:widowControl/>
        <w:numPr>
          <w:ilvl w:val="0"/>
          <w:numId w:val="1"/>
        </w:numPr>
        <w:suppressAutoHyphens w:val="0"/>
        <w:spacing w:line="276" w:lineRule="auto"/>
        <w:jc w:val="both"/>
        <w:rPr>
          <w:rFonts w:asciiTheme="minorHAnsi" w:hAnsiTheme="minorHAnsi" w:cstheme="minorHAnsi"/>
        </w:rPr>
      </w:pPr>
      <w:r w:rsidRPr="00B63F0B">
        <w:rPr>
          <w:rFonts w:asciiTheme="minorHAnsi" w:hAnsiTheme="minorHAnsi" w:cstheme="minorHAnsi"/>
        </w:rPr>
        <w:t xml:space="preserve">Dyrektor Instytutu może zaliczyć do </w:t>
      </w:r>
      <w:r w:rsidR="00A95C2F" w:rsidRPr="00B63F0B">
        <w:rPr>
          <w:rFonts w:asciiTheme="minorHAnsi" w:hAnsiTheme="minorHAnsi" w:cstheme="minorHAnsi"/>
        </w:rPr>
        <w:t>85</w:t>
      </w:r>
      <w:r w:rsidRPr="00B63F0B">
        <w:rPr>
          <w:rFonts w:asciiTheme="minorHAnsi" w:hAnsiTheme="minorHAnsi" w:cstheme="minorHAnsi"/>
        </w:rPr>
        <w:t>% danej praktyki zawodowej na podstawie wykonywanej i stosownie udokumentowanej pracy, działalności gospodarczej, stażu</w:t>
      </w:r>
      <w:r w:rsidR="00097623">
        <w:rPr>
          <w:rFonts w:asciiTheme="minorHAnsi" w:hAnsiTheme="minorHAnsi" w:cstheme="minorHAnsi"/>
        </w:rPr>
        <w:t xml:space="preserve"> </w:t>
      </w:r>
      <w:r w:rsidRPr="00B63F0B">
        <w:rPr>
          <w:rFonts w:asciiTheme="minorHAnsi" w:hAnsiTheme="minorHAnsi" w:cstheme="minorHAnsi"/>
        </w:rPr>
        <w:t xml:space="preserve">lub wolontariatu, w tym również za granicą, jeżeli ich charakter jest zgodny z założonymi w programie studiów efektami uczenia się. Pozostałe </w:t>
      </w:r>
      <w:r w:rsidR="00A95C2F" w:rsidRPr="00B63F0B">
        <w:rPr>
          <w:rFonts w:asciiTheme="minorHAnsi" w:hAnsiTheme="minorHAnsi" w:cstheme="minorHAnsi"/>
        </w:rPr>
        <w:t>15</w:t>
      </w:r>
      <w:r w:rsidRPr="00B63F0B">
        <w:rPr>
          <w:rFonts w:asciiTheme="minorHAnsi" w:hAnsiTheme="minorHAnsi" w:cstheme="minorHAnsi"/>
        </w:rPr>
        <w:t>% praktyki student realizuje w innym zakładzie.</w:t>
      </w:r>
    </w:p>
    <w:p w14:paraId="792E5907" w14:textId="77777777" w:rsidR="00CC5B02" w:rsidRPr="00B63F0B" w:rsidRDefault="00CC5B02" w:rsidP="00CC5B02">
      <w:pPr>
        <w:widowControl/>
        <w:numPr>
          <w:ilvl w:val="0"/>
          <w:numId w:val="1"/>
        </w:numPr>
        <w:suppressAutoHyphens w:val="0"/>
        <w:spacing w:line="276" w:lineRule="auto"/>
        <w:jc w:val="both"/>
        <w:rPr>
          <w:rFonts w:asciiTheme="minorHAnsi" w:hAnsiTheme="minorHAnsi" w:cstheme="minorHAnsi"/>
        </w:rPr>
      </w:pPr>
      <w:r w:rsidRPr="00B63F0B">
        <w:rPr>
          <w:rFonts w:asciiTheme="minorHAnsi" w:hAnsiTheme="minorHAnsi" w:cstheme="minorHAnsi"/>
        </w:rPr>
        <w:t>Student może realizować praktykę w ramach programu Erasmus+ zgodnie z zasadami programu. Rozliczenia praktyki realizowanej za granicą w ramach programu Erasmus+ dokonuje opiekun praktyk.</w:t>
      </w:r>
    </w:p>
    <w:p w14:paraId="021A6B91" w14:textId="77777777" w:rsidR="00CC5B02" w:rsidRPr="00B63F0B" w:rsidRDefault="00CC5B02" w:rsidP="00CC5B02">
      <w:pPr>
        <w:widowControl/>
        <w:numPr>
          <w:ilvl w:val="0"/>
          <w:numId w:val="1"/>
        </w:numPr>
        <w:suppressAutoHyphens w:val="0"/>
        <w:spacing w:line="276" w:lineRule="auto"/>
        <w:jc w:val="both"/>
        <w:rPr>
          <w:rFonts w:asciiTheme="minorHAnsi" w:hAnsiTheme="minorHAnsi" w:cstheme="minorHAnsi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Zakładowy opiekun praktyki zawodowej powinien posiadać wykształcenie wyższe kierunkowe – magisterskie. Opiekunem praktyki studenckiej może być nauczyciel posiadający stopień awansu zawodowego: nauczyciel dyplomowany, nauczyciel mianowany lub osoba z doświadczeniem na właściwym dla realizacji praktyki stanowisku pracy.</w:t>
      </w:r>
    </w:p>
    <w:p w14:paraId="4A9D3D44" w14:textId="3B2DAA89" w:rsidR="00CC5B02" w:rsidRPr="00B63F0B" w:rsidRDefault="00CC5B02" w:rsidP="00CC5B02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B63F0B">
        <w:rPr>
          <w:rFonts w:asciiTheme="minorHAnsi" w:hAnsiTheme="minorHAnsi" w:cstheme="minorHAnsi"/>
        </w:rPr>
        <w:t xml:space="preserve">Student jest zobowiązany do obecności podczas spotkań organizowanych przez instytutowego opiekuna praktyki zawodowej w sprawie realizacji praktyki zawodowej. Spotkania, podczas których omawiany jest charakter bieżącej praktyki zawodowej są organizowane z min. </w:t>
      </w:r>
      <w:r w:rsidR="0019453A" w:rsidRPr="00B63F0B">
        <w:rPr>
          <w:rFonts w:asciiTheme="minorHAnsi" w:hAnsiTheme="minorHAnsi" w:cstheme="minorHAnsi"/>
        </w:rPr>
        <w:t>m</w:t>
      </w:r>
      <w:r w:rsidRPr="00B63F0B">
        <w:rPr>
          <w:rFonts w:asciiTheme="minorHAnsi" w:hAnsiTheme="minorHAnsi" w:cstheme="minorHAnsi"/>
        </w:rPr>
        <w:t>iesięcznym wyprzedzeniem przed rozpoczęciem praktyki zawodowej. Ponadto student ma możliwość odbycia konsultacji indywidualnych z opiekunem praktyki zawodowej.</w:t>
      </w:r>
    </w:p>
    <w:p w14:paraId="0E1551AE" w14:textId="77777777" w:rsidR="00CC5B02" w:rsidRPr="00B63F0B" w:rsidRDefault="00CC5B02" w:rsidP="000D4B20">
      <w:pPr>
        <w:pStyle w:val="Nagwek2"/>
      </w:pPr>
      <w:r w:rsidRPr="00B63F0B">
        <w:t>II Przebieg praktyk zawodowych</w:t>
      </w:r>
    </w:p>
    <w:p w14:paraId="76699EBE" w14:textId="77777777" w:rsidR="00CC5B02" w:rsidRPr="00B63F0B" w:rsidRDefault="00CC5B02" w:rsidP="00CC5B02">
      <w:pPr>
        <w:widowControl/>
        <w:numPr>
          <w:ilvl w:val="0"/>
          <w:numId w:val="12"/>
        </w:numPr>
        <w:suppressAutoHyphens w:val="0"/>
        <w:spacing w:after="16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 xml:space="preserve">Studenci realizują praktykę w placówce wymienionej na liście przygotowanej przez instytutowego opiekuna praktyki. Student może realizować praktykę także w placówce spoza listy po uprzedniej akceptacji miejsca przez uczelnianego opiekuna praktyki, </w:t>
      </w: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lastRenderedPageBreak/>
        <w:t>konsultacje z opiekunem praktyki mają charakter wspierający studenta w wyborze odpowiedniej palcówki/instytucji umożliwiającej zrealizowanie wskazanych efektów uczenia się.</w:t>
      </w:r>
    </w:p>
    <w:p w14:paraId="4CFBCC32" w14:textId="5C9EC75A" w:rsidR="00CC5B02" w:rsidRPr="00B63F0B" w:rsidRDefault="00CC5B02" w:rsidP="00CC5B02">
      <w:pPr>
        <w:widowControl/>
        <w:numPr>
          <w:ilvl w:val="0"/>
          <w:numId w:val="12"/>
        </w:numPr>
        <w:suppressAutoHyphens w:val="0"/>
        <w:spacing w:after="16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Studenci II roku realizują praktykę zgodną z wybran</w:t>
      </w:r>
      <w:r w:rsidR="00097623">
        <w:rPr>
          <w:rFonts w:asciiTheme="minorHAnsi" w:eastAsia="Calibri" w:hAnsiTheme="minorHAnsi" w:cstheme="minorHAnsi"/>
          <w:kern w:val="0"/>
          <w:lang w:eastAsia="en-US" w:bidi="ar-SA"/>
        </w:rPr>
        <w:t xml:space="preserve">ym zakresem studiów </w:t>
      </w: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w wymiarze nie mniejszym niż 80 godzin (40 godzin w semestrze III i 40 godzin w semestrze IV).</w:t>
      </w:r>
    </w:p>
    <w:p w14:paraId="72D566AA" w14:textId="77777777" w:rsidR="00CC5B02" w:rsidRPr="00B63F0B" w:rsidRDefault="00CC5B02" w:rsidP="00CC5B02">
      <w:pPr>
        <w:widowControl/>
        <w:numPr>
          <w:ilvl w:val="0"/>
          <w:numId w:val="12"/>
        </w:numPr>
        <w:suppressAutoHyphens w:val="0"/>
        <w:spacing w:after="160" w:line="252" w:lineRule="auto"/>
        <w:contextualSpacing/>
        <w:jc w:val="both"/>
        <w:rPr>
          <w:rFonts w:asciiTheme="minorHAnsi" w:hAnsiTheme="minorHAnsi" w:cstheme="minorHAnsi"/>
          <w:kern w:val="2"/>
        </w:rPr>
      </w:pPr>
      <w:r w:rsidRPr="00B63F0B">
        <w:rPr>
          <w:rFonts w:asciiTheme="minorHAnsi" w:hAnsiTheme="minorHAnsi" w:cstheme="minorHAnsi"/>
          <w:kern w:val="2"/>
        </w:rPr>
        <w:t>Student zobowiązany jest zrealizować praktykę w instytucji (lub instytucjach), której specyfika pozwoli mu poznać pracę z osobami z różnych grup wiekowych (dziećmi, młodzieżą, osobami dorosłymi).</w:t>
      </w:r>
    </w:p>
    <w:p w14:paraId="7FD0730D" w14:textId="77777777" w:rsidR="00CC5B02" w:rsidRPr="00B63F0B" w:rsidRDefault="00CC5B02" w:rsidP="00CC5B02">
      <w:pPr>
        <w:widowControl/>
        <w:numPr>
          <w:ilvl w:val="0"/>
          <w:numId w:val="12"/>
        </w:numPr>
        <w:suppressAutoHyphens w:val="0"/>
        <w:spacing w:after="160" w:line="252" w:lineRule="auto"/>
        <w:contextualSpacing/>
        <w:jc w:val="both"/>
        <w:rPr>
          <w:rFonts w:asciiTheme="minorHAnsi" w:hAnsiTheme="minorHAnsi" w:cstheme="minorHAnsi"/>
          <w:kern w:val="2"/>
        </w:rPr>
      </w:pPr>
      <w:r w:rsidRPr="00B63F0B">
        <w:rPr>
          <w:rFonts w:asciiTheme="minorHAnsi" w:hAnsiTheme="minorHAnsi" w:cstheme="minorHAnsi"/>
          <w:kern w:val="2"/>
        </w:rPr>
        <w:t xml:space="preserve">W ramach przygotowania do wykonywania zawodu nauczyciela student jest zobowiązany zrealizować praktykę zawodową w szkole podstawowej oraz w szkole ponadpodstawowej </w:t>
      </w: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w wymiarze nie mniejszym niż 80 godzin (40 godzin w semestrze III i 40 godzin w semestrze IV).</w:t>
      </w:r>
      <w:r w:rsidRPr="00B63F0B">
        <w:rPr>
          <w:rFonts w:asciiTheme="minorHAnsi" w:hAnsiTheme="minorHAnsi" w:cstheme="minorHAnsi"/>
          <w:kern w:val="2"/>
        </w:rPr>
        <w:t xml:space="preserve"> </w:t>
      </w:r>
    </w:p>
    <w:p w14:paraId="7ADABE1E" w14:textId="6A69D84E" w:rsidR="00CC5B02" w:rsidRPr="00B63F0B" w:rsidRDefault="00CC5B02" w:rsidP="00CC5B02">
      <w:pPr>
        <w:widowControl/>
        <w:numPr>
          <w:ilvl w:val="0"/>
          <w:numId w:val="12"/>
        </w:numPr>
        <w:suppressAutoHyphens w:val="0"/>
        <w:spacing w:after="160" w:line="252" w:lineRule="auto"/>
        <w:contextualSpacing/>
        <w:jc w:val="both"/>
        <w:rPr>
          <w:rFonts w:asciiTheme="minorHAnsi" w:hAnsiTheme="minorHAnsi" w:cstheme="minorHAnsi"/>
          <w:kern w:val="2"/>
        </w:rPr>
      </w:pPr>
      <w:r w:rsidRPr="00B63F0B">
        <w:rPr>
          <w:rFonts w:asciiTheme="minorHAnsi" w:hAnsiTheme="minorHAnsi" w:cstheme="minorHAnsi"/>
          <w:kern w:val="2"/>
        </w:rPr>
        <w:t>W ramach przygotowania do wykonywania zawodu nauczyciela praktyka zawodowa jest częściowo zintegrowana z realizacją przedmiotów: Pedagogiczne warsztaty zawodoznawcze, Psychologia rozwoju w biegu życia, Pedagogika specjalna.</w:t>
      </w:r>
    </w:p>
    <w:p w14:paraId="34BC839A" w14:textId="421AD0A9" w:rsidR="00CC5B02" w:rsidRPr="00B63F0B" w:rsidRDefault="00CC5B02" w:rsidP="00CC5B02">
      <w:pPr>
        <w:widowControl/>
        <w:numPr>
          <w:ilvl w:val="0"/>
          <w:numId w:val="12"/>
        </w:numPr>
        <w:suppressAutoHyphens w:val="0"/>
        <w:spacing w:after="16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 xml:space="preserve">Studenci wszystkich </w:t>
      </w:r>
      <w:r w:rsidR="005D0AB3">
        <w:rPr>
          <w:rFonts w:asciiTheme="minorHAnsi" w:eastAsia="Calibri" w:hAnsiTheme="minorHAnsi" w:cstheme="minorHAnsi"/>
          <w:kern w:val="0"/>
          <w:lang w:eastAsia="en-US" w:bidi="ar-SA"/>
        </w:rPr>
        <w:t>zakresów</w:t>
      </w: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 xml:space="preserve"> mogą częściowo realizować praktykę w innych formach jak: prowadzenie drużyny zuchowej lub harcerskiej; pełnienie roli wychowawcy kolonijnego; wychowawcy w świetlicach szkolnych lub środowiskowych, klubach dziecięcych i domach kultury; uczestnictwo w akcjach charytatywnych i społecznych. </w:t>
      </w:r>
    </w:p>
    <w:p w14:paraId="1F05DA59" w14:textId="77777777" w:rsidR="00CC5B02" w:rsidRPr="00B63F0B" w:rsidRDefault="00CC5B02" w:rsidP="000D4B20">
      <w:pPr>
        <w:pStyle w:val="Nagwek2"/>
      </w:pPr>
      <w:r w:rsidRPr="00B63F0B">
        <w:t>III Dokumentacja praktyk</w:t>
      </w:r>
    </w:p>
    <w:p w14:paraId="3E964AF2" w14:textId="77777777" w:rsidR="00CC5B02" w:rsidRPr="00B63F0B" w:rsidRDefault="00CC5B02" w:rsidP="00CE010C">
      <w:pPr>
        <w:widowControl/>
        <w:numPr>
          <w:ilvl w:val="0"/>
          <w:numId w:val="4"/>
        </w:numPr>
        <w:suppressAutoHyphens w:val="0"/>
        <w:spacing w:after="160"/>
        <w:ind w:left="714" w:hanging="357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Dziennik praktyk. Dziennik jest wypełniony przez studenta i podpisany przez opiekuna praktyk wyznaczonego w miejscu odbywania praktyki po każdym dniu pobytu w placówce oraz zawierający potwierdzenie zaliczenia praktyk przez instytutowego opiekuna praktyk. Po każdym roku student wypełnia sprawozdanie z realizacji praktyki zawodowej zawierające kartę samooceny. Student zobowiązany jest rzetelnie wypełnić dziennik praktyk z dokładnym wyszczególnieniem ilości godzin hospitowanych, prowadzonych oraz współpracy z nauczycielem. Po zrealizowanej praktyce student zobowiązany jest dostarczyć dziennik praktyk terminowo w miejsce wyznaczone przez Uczelnianego Opiekuna Praktyki.</w:t>
      </w:r>
    </w:p>
    <w:p w14:paraId="26C5EBC0" w14:textId="77777777" w:rsidR="00CC5B02" w:rsidRPr="00B63F0B" w:rsidRDefault="00CC5B02" w:rsidP="00CE010C">
      <w:pPr>
        <w:widowControl/>
        <w:numPr>
          <w:ilvl w:val="0"/>
          <w:numId w:val="4"/>
        </w:numPr>
        <w:suppressAutoHyphens w:val="0"/>
        <w:spacing w:after="160"/>
        <w:ind w:left="714" w:hanging="357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Opinia z oceną wystawioną przez opiekuna praktyki wyznaczonego w miejscu odbywania praktyki.</w:t>
      </w:r>
    </w:p>
    <w:p w14:paraId="11F1E351" w14:textId="77777777" w:rsidR="00CC5B02" w:rsidRPr="00B63F0B" w:rsidRDefault="00CC5B02" w:rsidP="00CC5B02">
      <w:pPr>
        <w:widowControl/>
        <w:numPr>
          <w:ilvl w:val="0"/>
          <w:numId w:val="4"/>
        </w:numPr>
        <w:suppressAutoHyphens w:val="0"/>
        <w:spacing w:after="16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Załączniki: portfolio, w którym znajdują się: potwierdzenia i dokumentacja na temat zrealizowanych mini zadań zawodowych, zeszyt obserwacji, zagadnienia hospitacyjne, opracowane fragmenty oraz pełne scenariusze zajęć, scenariusze imprez np. balików karnawałowych, zabaw andrzejkowych, środki dydaktyczne, zdjęcia z realizacji praktyki, artykuły prasowe itp. Po sprawdzeniu należą one do studenta.</w:t>
      </w:r>
    </w:p>
    <w:p w14:paraId="78C022BD" w14:textId="57AECAB3" w:rsidR="00CC5B02" w:rsidRPr="00C821D3" w:rsidRDefault="00CC5B02" w:rsidP="00C821D3">
      <w:pPr>
        <w:widowControl/>
        <w:numPr>
          <w:ilvl w:val="0"/>
          <w:numId w:val="4"/>
        </w:numPr>
        <w:suppressAutoHyphens w:val="0"/>
        <w:spacing w:after="16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Ankiety:</w:t>
      </w:r>
      <w:r w:rsidR="00C821D3">
        <w:rPr>
          <w:rFonts w:asciiTheme="minorHAnsi" w:eastAsia="Calibri" w:hAnsiTheme="minorHAnsi" w:cstheme="minorHAnsi"/>
          <w:kern w:val="0"/>
          <w:lang w:eastAsia="en-US" w:bidi="ar-SA"/>
        </w:rPr>
        <w:t xml:space="preserve"> </w:t>
      </w:r>
      <w:r w:rsidRPr="00C821D3">
        <w:rPr>
          <w:rFonts w:asciiTheme="minorHAnsi" w:eastAsia="Calibri" w:hAnsiTheme="minorHAnsi" w:cstheme="minorHAnsi"/>
          <w:kern w:val="0"/>
          <w:lang w:eastAsia="en-US" w:bidi="ar-SA"/>
        </w:rPr>
        <w:t>ocena studenckiej praktyki zawodowej przez studenta</w:t>
      </w:r>
      <w:r w:rsidR="00C821D3">
        <w:rPr>
          <w:rFonts w:asciiTheme="minorHAnsi" w:eastAsia="Calibri" w:hAnsiTheme="minorHAnsi" w:cstheme="minorHAnsi"/>
          <w:kern w:val="0"/>
          <w:lang w:eastAsia="en-US" w:bidi="ar-SA"/>
        </w:rPr>
        <w:t xml:space="preserve">; </w:t>
      </w:r>
      <w:r w:rsidRPr="00C821D3">
        <w:rPr>
          <w:rFonts w:asciiTheme="minorHAnsi" w:eastAsia="Calibri" w:hAnsiTheme="minorHAnsi" w:cstheme="minorHAnsi"/>
          <w:kern w:val="0"/>
          <w:lang w:eastAsia="en-US" w:bidi="ar-SA"/>
        </w:rPr>
        <w:t>ocena studenckiej praktyki zawodowej przez opiekuna praktyk w zakładzie pracy.</w:t>
      </w:r>
    </w:p>
    <w:p w14:paraId="22443CB8" w14:textId="77777777" w:rsidR="00CC5B02" w:rsidRPr="00B63F0B" w:rsidRDefault="00CC5B02" w:rsidP="000D4B20">
      <w:pPr>
        <w:pStyle w:val="Nagwek2"/>
      </w:pPr>
      <w:r w:rsidRPr="00B63F0B">
        <w:t>IV Ocena praktyki</w:t>
      </w:r>
    </w:p>
    <w:p w14:paraId="1A3A97D0" w14:textId="156793DB" w:rsidR="00CC5B02" w:rsidRPr="00B63F0B" w:rsidRDefault="00CC5B02" w:rsidP="00CC5B02">
      <w:pPr>
        <w:widowControl/>
        <w:suppressAutoHyphens w:val="0"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Pierwszy rok:</w:t>
      </w:r>
      <w:r w:rsidR="00C821D3">
        <w:rPr>
          <w:rFonts w:asciiTheme="minorHAnsi" w:eastAsia="Calibri" w:hAnsiTheme="minorHAnsi" w:cstheme="minorHAnsi"/>
          <w:kern w:val="0"/>
          <w:lang w:eastAsia="en-US" w:bidi="ar-SA"/>
        </w:rPr>
        <w:t xml:space="preserve"> </w:t>
      </w: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semestr I</w:t>
      </w:r>
      <w:r w:rsidR="00C821D3">
        <w:rPr>
          <w:rFonts w:asciiTheme="minorHAnsi" w:eastAsia="Calibri" w:hAnsiTheme="minorHAnsi" w:cstheme="minorHAnsi"/>
          <w:kern w:val="0"/>
          <w:lang w:eastAsia="en-US" w:bidi="ar-SA"/>
        </w:rPr>
        <w:t xml:space="preserve"> - </w:t>
      </w: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zaliczenie z oceną</w:t>
      </w:r>
      <w:r w:rsidR="00C821D3">
        <w:rPr>
          <w:rFonts w:asciiTheme="minorHAnsi" w:eastAsia="Calibri" w:hAnsiTheme="minorHAnsi" w:cstheme="minorHAnsi"/>
          <w:kern w:val="0"/>
          <w:lang w:eastAsia="en-US" w:bidi="ar-SA"/>
        </w:rPr>
        <w:t xml:space="preserve">; </w:t>
      </w: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semestr II</w:t>
      </w:r>
      <w:r w:rsidR="00C821D3">
        <w:rPr>
          <w:rFonts w:asciiTheme="minorHAnsi" w:eastAsia="Calibri" w:hAnsiTheme="minorHAnsi" w:cstheme="minorHAnsi"/>
          <w:kern w:val="0"/>
          <w:lang w:eastAsia="en-US" w:bidi="ar-SA"/>
        </w:rPr>
        <w:t xml:space="preserve"> - </w:t>
      </w: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zaliczenie z oceną,</w:t>
      </w:r>
    </w:p>
    <w:p w14:paraId="3BD9B2B8" w14:textId="2D1543F2" w:rsidR="00CC5B02" w:rsidRPr="00B63F0B" w:rsidRDefault="00CC5B02" w:rsidP="00C821D3">
      <w:pPr>
        <w:widowControl/>
        <w:suppressAutoHyphens w:val="0"/>
        <w:spacing w:line="480" w:lineRule="auto"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Drugi rok:</w:t>
      </w:r>
      <w:r w:rsidR="00C821D3">
        <w:rPr>
          <w:rFonts w:asciiTheme="minorHAnsi" w:eastAsia="Calibri" w:hAnsiTheme="minorHAnsi" w:cstheme="minorHAnsi"/>
          <w:kern w:val="0"/>
          <w:lang w:eastAsia="en-US" w:bidi="ar-SA"/>
        </w:rPr>
        <w:t xml:space="preserve"> </w:t>
      </w: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semestr III</w:t>
      </w:r>
      <w:r w:rsidR="00C821D3">
        <w:rPr>
          <w:rFonts w:asciiTheme="minorHAnsi" w:eastAsia="Calibri" w:hAnsiTheme="minorHAnsi" w:cstheme="minorHAnsi"/>
          <w:kern w:val="0"/>
          <w:lang w:eastAsia="en-US" w:bidi="ar-SA"/>
        </w:rPr>
        <w:t xml:space="preserve"> - </w:t>
      </w: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zaliczenie z oceną</w:t>
      </w:r>
      <w:r w:rsidR="00C821D3">
        <w:rPr>
          <w:rFonts w:asciiTheme="minorHAnsi" w:eastAsia="Calibri" w:hAnsiTheme="minorHAnsi" w:cstheme="minorHAnsi"/>
          <w:kern w:val="0"/>
          <w:lang w:eastAsia="en-US" w:bidi="ar-SA"/>
        </w:rPr>
        <w:t xml:space="preserve">; </w:t>
      </w: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semestr IV</w:t>
      </w:r>
      <w:r w:rsidR="00C821D3">
        <w:rPr>
          <w:rFonts w:asciiTheme="minorHAnsi" w:eastAsia="Calibri" w:hAnsiTheme="minorHAnsi" w:cstheme="minorHAnsi"/>
          <w:kern w:val="0"/>
          <w:lang w:eastAsia="en-US" w:bidi="ar-SA"/>
        </w:rPr>
        <w:t xml:space="preserve"> - </w:t>
      </w: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zaliczenie z oceną.</w:t>
      </w:r>
    </w:p>
    <w:p w14:paraId="7A3E36D9" w14:textId="77777777" w:rsidR="00CC5B02" w:rsidRPr="00B63F0B" w:rsidRDefault="00CC5B02" w:rsidP="00CC5B02">
      <w:pPr>
        <w:widowControl/>
        <w:suppressAutoHyphens w:val="0"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Ocena końcowa z praktyki zawodowej wyliczana jest na podstawie następujących składowych:</w:t>
      </w:r>
    </w:p>
    <w:p w14:paraId="6FD7F8E8" w14:textId="77777777" w:rsidR="00CC5B02" w:rsidRPr="00B63F0B" w:rsidRDefault="00CC5B02" w:rsidP="00CC5B02">
      <w:pPr>
        <w:widowControl/>
        <w:suppressAutoHyphens w:val="0"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45% - ocena zakładowego opiekuna praktyk (Z)</w:t>
      </w:r>
    </w:p>
    <w:p w14:paraId="4B74D1EB" w14:textId="77777777" w:rsidR="00CC5B02" w:rsidRPr="00B63F0B" w:rsidRDefault="00CC5B02" w:rsidP="00CC5B02">
      <w:pPr>
        <w:widowControl/>
        <w:suppressAutoHyphens w:val="0"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30% - realizacja mini zadań (S)</w:t>
      </w:r>
    </w:p>
    <w:p w14:paraId="5BA6051A" w14:textId="77777777" w:rsidR="00CC5B02" w:rsidRPr="00B63F0B" w:rsidRDefault="00CC5B02" w:rsidP="00CC5B02">
      <w:pPr>
        <w:widowControl/>
        <w:suppressAutoHyphens w:val="0"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lastRenderedPageBreak/>
        <w:t>25% - ocena opiekuna praktyk (U)</w:t>
      </w:r>
    </w:p>
    <w:p w14:paraId="0B1EA365" w14:textId="77777777" w:rsidR="00CC5B02" w:rsidRPr="00B63F0B" w:rsidRDefault="00CC5B02" w:rsidP="00C821D3">
      <w:pPr>
        <w:widowControl/>
        <w:suppressAutoHyphens w:val="0"/>
        <w:spacing w:line="480" w:lineRule="auto"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0,45 x Z + 0,3 x S + 0,25 x U = ocena końcowa</w:t>
      </w:r>
    </w:p>
    <w:p w14:paraId="316F1137" w14:textId="77777777" w:rsidR="00CC5B02" w:rsidRPr="00B63F0B" w:rsidRDefault="00CC5B02" w:rsidP="00CC5B02">
      <w:pPr>
        <w:widowControl/>
        <w:suppressAutoHyphens w:val="0"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Ocenę końcową wystawia instytutowy opiekun praktyk. W przypadku gdy jedna z ocen składowych jest oceną niedostateczną praktyka jest niezaliczona.</w:t>
      </w:r>
    </w:p>
    <w:p w14:paraId="0CF43550" w14:textId="77777777" w:rsidR="00CC5B02" w:rsidRPr="00B63F0B" w:rsidRDefault="00CC5B02" w:rsidP="00CC5B02">
      <w:pPr>
        <w:widowControl/>
        <w:suppressAutoHyphens w:val="0"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Obowiązująca skala ocen:</w:t>
      </w:r>
    </w:p>
    <w:p w14:paraId="0FADF8BC" w14:textId="77777777" w:rsidR="00CC5B02" w:rsidRPr="00B63F0B" w:rsidRDefault="00CC5B02" w:rsidP="00CC5B02">
      <w:pPr>
        <w:widowControl/>
        <w:suppressAutoHyphens w:val="0"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a)</w:t>
      </w: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ab/>
        <w:t xml:space="preserve">bardzo dobry (A) - 5,0 (4,76 – 5,00) </w:t>
      </w:r>
    </w:p>
    <w:p w14:paraId="202C0064" w14:textId="77777777" w:rsidR="00CC5B02" w:rsidRPr="00B63F0B" w:rsidRDefault="00CC5B02" w:rsidP="00CC5B02">
      <w:pPr>
        <w:widowControl/>
        <w:suppressAutoHyphens w:val="0"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b)</w:t>
      </w: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ab/>
        <w:t xml:space="preserve">dobry plus (B) - 4,5 (4,26 – 4,75) </w:t>
      </w:r>
    </w:p>
    <w:p w14:paraId="5317C9BA" w14:textId="77777777" w:rsidR="00CC5B02" w:rsidRPr="00B63F0B" w:rsidRDefault="00CC5B02" w:rsidP="00CC5B02">
      <w:pPr>
        <w:widowControl/>
        <w:suppressAutoHyphens w:val="0"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c)</w:t>
      </w: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ab/>
        <w:t xml:space="preserve">dobry (C) - 4,0 (3,76 – 4,25) </w:t>
      </w:r>
    </w:p>
    <w:p w14:paraId="52A2D6C3" w14:textId="77777777" w:rsidR="00CC5B02" w:rsidRPr="00B63F0B" w:rsidRDefault="00CC5B02" w:rsidP="00CC5B02">
      <w:pPr>
        <w:widowControl/>
        <w:suppressAutoHyphens w:val="0"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d)</w:t>
      </w: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ab/>
        <w:t xml:space="preserve">dostateczny plus (D) - 3,5 (3,26 – 3,75) </w:t>
      </w:r>
    </w:p>
    <w:p w14:paraId="4C15C9C9" w14:textId="77777777" w:rsidR="00CC5B02" w:rsidRPr="00B63F0B" w:rsidRDefault="00CC5B02" w:rsidP="00CC5B02">
      <w:pPr>
        <w:widowControl/>
        <w:suppressAutoHyphens w:val="0"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e)</w:t>
      </w: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ab/>
        <w:t xml:space="preserve">dostateczny (E) - 3,0 (2,51 – 3,25) </w:t>
      </w:r>
    </w:p>
    <w:p w14:paraId="7AEB00C7" w14:textId="77777777" w:rsidR="00CC5B02" w:rsidRPr="00B63F0B" w:rsidRDefault="00CC5B02" w:rsidP="00CC5B02">
      <w:pPr>
        <w:widowControl/>
        <w:suppressAutoHyphens w:val="0"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f)</w:t>
      </w: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ab/>
        <w:t>niedostateczny (F) - 2,0 poniżej 2,51</w:t>
      </w:r>
    </w:p>
    <w:p w14:paraId="2489CD8D" w14:textId="3DE504C5" w:rsidR="00CC5B02" w:rsidRPr="00B63F0B" w:rsidRDefault="000D4B20" w:rsidP="000D4B20">
      <w:pPr>
        <w:pStyle w:val="Nagwek3"/>
        <w:rPr>
          <w:rFonts w:eastAsia="Calibri" w:cstheme="minorHAnsi"/>
          <w:szCs w:val="24"/>
          <w:lang w:eastAsia="en-US" w:bidi="ar-SA"/>
        </w:rPr>
      </w:pPr>
      <w:r>
        <w:t>Warunki zaliczenia na p</w:t>
      </w:r>
      <w:r w:rsidR="00CC5B02" w:rsidRPr="00B63F0B">
        <w:rPr>
          <w:rFonts w:eastAsia="Calibri" w:cstheme="minorHAnsi"/>
          <w:szCs w:val="24"/>
          <w:lang w:eastAsia="en-US" w:bidi="ar-SA"/>
        </w:rPr>
        <w:t>ierwszy</w:t>
      </w:r>
      <w:r>
        <w:t>m</w:t>
      </w:r>
      <w:r w:rsidR="00CC5B02" w:rsidRPr="00B63F0B">
        <w:rPr>
          <w:rFonts w:eastAsia="Calibri" w:cstheme="minorHAnsi"/>
          <w:szCs w:val="24"/>
          <w:lang w:eastAsia="en-US" w:bidi="ar-SA"/>
        </w:rPr>
        <w:t xml:space="preserve"> i drugi</w:t>
      </w:r>
      <w:r>
        <w:t>m</w:t>
      </w:r>
      <w:r w:rsidR="00CC5B02" w:rsidRPr="00B63F0B">
        <w:rPr>
          <w:rFonts w:eastAsia="Calibri" w:cstheme="minorHAnsi"/>
          <w:szCs w:val="24"/>
          <w:lang w:eastAsia="en-US" w:bidi="ar-SA"/>
        </w:rPr>
        <w:t xml:space="preserve"> rok</w:t>
      </w:r>
      <w:r>
        <w:t>u</w:t>
      </w:r>
      <w:r w:rsidR="00CC5B02" w:rsidRPr="00B63F0B">
        <w:rPr>
          <w:rFonts w:eastAsia="Calibri" w:cstheme="minorHAnsi"/>
          <w:szCs w:val="24"/>
          <w:lang w:eastAsia="en-US" w:bidi="ar-SA"/>
        </w:rPr>
        <w:t>:</w:t>
      </w:r>
    </w:p>
    <w:p w14:paraId="559F6C6B" w14:textId="77777777" w:rsidR="00CC5B02" w:rsidRPr="00B63F0B" w:rsidRDefault="00CC5B02" w:rsidP="00CC5B02">
      <w:pPr>
        <w:widowControl/>
        <w:suppressAutoHyphens w:val="0"/>
        <w:spacing w:after="160"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Warunkiem zaliczenia praktyki jest obecność i aktywność na praktykach, wykonywanie zadań wyznaczonych przez opiekunów praktyki, dostarczenie wypełnionego dziennika praktyk oraz portfolio.</w:t>
      </w:r>
    </w:p>
    <w:p w14:paraId="600F28AD" w14:textId="77777777" w:rsidR="00CC5B02" w:rsidRPr="00B63F0B" w:rsidRDefault="00CC5B02" w:rsidP="00CC5B02">
      <w:pPr>
        <w:widowControl/>
        <w:suppressAutoHyphens w:val="0"/>
        <w:spacing w:after="160"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Student powinien otrzymać opinię z oceną wystawioną przez opiekuna praktyki w miejscu odbywania praktyki.</w:t>
      </w:r>
    </w:p>
    <w:p w14:paraId="40984C97" w14:textId="77777777" w:rsidR="00CC5B02" w:rsidRPr="00B63F0B" w:rsidRDefault="00CC5B02" w:rsidP="00CC5B02">
      <w:pPr>
        <w:widowControl/>
        <w:suppressAutoHyphens w:val="0"/>
        <w:spacing w:after="160"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 xml:space="preserve">W opinii o przebiegu praktyki proponuje się uwzględnić następujące kryteria: stopień realizacji zadań zawartych w programie praktyk, w tym informacje o realizacji mini zadań zawodowych, przygotowanie merytoryczne, przygotowanie metodyczne, postawa wobec innych osób, stosunek do zawodu, umiejętność współdziałania w zespole, inne aspekty istotne w ocenie pracy oraz predyspozycje do zawodu pedagoga/nauczyciela. </w:t>
      </w:r>
    </w:p>
    <w:p w14:paraId="2DBF0B3B" w14:textId="77777777" w:rsidR="00CC5B02" w:rsidRPr="00B63F0B" w:rsidRDefault="00CC5B02" w:rsidP="005D0AB3">
      <w:pPr>
        <w:pStyle w:val="Nagwek3"/>
        <w:rPr>
          <w:rFonts w:eastAsia="Calibri"/>
        </w:rPr>
      </w:pPr>
      <w:r w:rsidRPr="00B63F0B">
        <w:rPr>
          <w:rFonts w:eastAsia="Calibri"/>
        </w:rPr>
        <w:t>Szczegółowe kryteria oceny poszczególnych form praktyki zawodowej:</w:t>
      </w:r>
    </w:p>
    <w:p w14:paraId="55577F5C" w14:textId="77777777" w:rsidR="00CC5B02" w:rsidRPr="00B63F0B" w:rsidRDefault="00CC5B02" w:rsidP="005D0AB3">
      <w:pPr>
        <w:pStyle w:val="Nagwek4"/>
        <w:rPr>
          <w:rFonts w:eastAsia="Times New Roman"/>
          <w:bCs/>
          <w:lang w:eastAsia="pl-PL"/>
        </w:rPr>
      </w:pPr>
      <w:r w:rsidRPr="00B63F0B">
        <w:rPr>
          <w:rFonts w:eastAsia="Times New Roman"/>
          <w:lang w:eastAsia="pl-PL"/>
        </w:rPr>
        <w:t>Ocena bardzo dobry:</w:t>
      </w:r>
      <w:r w:rsidRPr="00B63F0B">
        <w:rPr>
          <w:rFonts w:eastAsia="Times New Roman"/>
          <w:bCs/>
          <w:lang w:eastAsia="pl-PL"/>
        </w:rPr>
        <w:t xml:space="preserve"> </w:t>
      </w:r>
    </w:p>
    <w:p w14:paraId="18BDCE0E" w14:textId="77777777" w:rsidR="00CC5B02" w:rsidRPr="00B63F0B" w:rsidRDefault="00CC5B02" w:rsidP="00CC5B02">
      <w:pPr>
        <w:widowControl/>
        <w:numPr>
          <w:ilvl w:val="0"/>
          <w:numId w:val="18"/>
        </w:numPr>
        <w:suppressAutoHyphens w:val="0"/>
        <w:spacing w:line="259" w:lineRule="auto"/>
        <w:rPr>
          <w:rFonts w:asciiTheme="minorHAnsi" w:eastAsia="Times New Roman" w:hAnsiTheme="minorHAnsi" w:cstheme="minorHAnsi"/>
          <w:bCs/>
          <w:iCs/>
          <w:kern w:val="0"/>
          <w:lang w:eastAsia="pl-PL" w:bidi="ar-SA"/>
        </w:rPr>
      </w:pPr>
      <w:r w:rsidRPr="00B63F0B">
        <w:rPr>
          <w:rFonts w:asciiTheme="minorHAnsi" w:eastAsia="Times New Roman" w:hAnsiTheme="minorHAnsi" w:cstheme="minorHAnsi"/>
          <w:bCs/>
          <w:iCs/>
          <w:kern w:val="0"/>
          <w:lang w:eastAsia="pl-PL" w:bidi="ar-SA"/>
        </w:rPr>
        <w:t>Bardzo dobre lub dobre opinie wystawione przez zakładowych opiekunów praktyki.</w:t>
      </w:r>
    </w:p>
    <w:p w14:paraId="113F9EC7" w14:textId="00A8A0D2" w:rsidR="00CC5B02" w:rsidRPr="009B2CB5" w:rsidRDefault="00CC5B02" w:rsidP="009B2CB5">
      <w:pPr>
        <w:widowControl/>
        <w:numPr>
          <w:ilvl w:val="0"/>
          <w:numId w:val="18"/>
        </w:numPr>
        <w:suppressAutoHyphens w:val="0"/>
        <w:spacing w:line="259" w:lineRule="auto"/>
        <w:rPr>
          <w:rFonts w:asciiTheme="minorHAnsi" w:eastAsia="Times New Roman" w:hAnsiTheme="minorHAnsi" w:cstheme="minorHAnsi"/>
          <w:bCs/>
          <w:iCs/>
          <w:kern w:val="0"/>
          <w:lang w:eastAsia="pl-PL" w:bidi="ar-SA"/>
        </w:rPr>
      </w:pPr>
      <w:r w:rsidRPr="00B63F0B">
        <w:rPr>
          <w:rFonts w:asciiTheme="minorHAnsi" w:eastAsia="Times New Roman" w:hAnsiTheme="minorHAnsi" w:cstheme="minorHAnsi"/>
          <w:bCs/>
          <w:iCs/>
          <w:kern w:val="0"/>
          <w:lang w:eastAsia="pl-PL" w:bidi="ar-SA"/>
        </w:rPr>
        <w:t>Prawidłowo i systematycznie prowadzona dokumentacja, w tym:</w:t>
      </w:r>
      <w:r w:rsidR="00C821D3">
        <w:rPr>
          <w:rFonts w:asciiTheme="minorHAnsi" w:eastAsia="Times New Roman" w:hAnsiTheme="minorHAnsi" w:cstheme="minorHAnsi"/>
          <w:bCs/>
          <w:iCs/>
          <w:kern w:val="0"/>
          <w:lang w:eastAsia="pl-PL" w:bidi="ar-SA"/>
        </w:rPr>
        <w:t xml:space="preserve"> </w:t>
      </w:r>
      <w:r w:rsidRPr="00C821D3">
        <w:rPr>
          <w:rFonts w:asciiTheme="minorHAnsi" w:eastAsia="Times New Roman" w:hAnsiTheme="minorHAnsi" w:cstheme="minorHAnsi"/>
          <w:bCs/>
          <w:iCs/>
          <w:kern w:val="0"/>
          <w:lang w:eastAsia="pl-PL" w:bidi="ar-SA"/>
        </w:rPr>
        <w:t>udokumentowanie realizacji wszystkich godzin praktyk przewidzianych w planie studiów w dzienniku praktyk; d</w:t>
      </w:r>
      <w:r w:rsidRPr="00C821D3">
        <w:rPr>
          <w:rFonts w:asciiTheme="minorHAnsi" w:eastAsia="Calibri" w:hAnsiTheme="minorHAnsi" w:cstheme="minorHAnsi"/>
          <w:kern w:val="0"/>
          <w:lang w:eastAsia="en-US" w:bidi="ar-SA"/>
        </w:rPr>
        <w:t>ziennik praktyk powinien być systematycznie wypełniany przez studenta i podpisany przez zakładowego opiekuna praktyk po każdym dniu pobytu w placówce; po każdym  roku student wypełnia znajdujące się w dzienniku, sprawozdanie z realizacji praktyki zawodowej zawierające kartę samooceny studenta; student zobowiązany jest rzetelnie wypełniać dziennik praktyk z dokładnym wyszczególnieniem liczby godzin zajęć obserwowanych, prowadzonych z opiekunem lub samodzielnie, zrealizować zadania ujęte w regulaminie praktyki zawodowej, udokumentować w dzienniku godziny przeznaczone na pracę własną oraz estetycznie wypełnić dziennik;</w:t>
      </w:r>
      <w:r w:rsidR="00C821D3">
        <w:rPr>
          <w:rFonts w:asciiTheme="minorHAnsi" w:eastAsia="Times New Roman" w:hAnsiTheme="minorHAnsi" w:cstheme="minorHAnsi"/>
          <w:bCs/>
          <w:iCs/>
          <w:kern w:val="0"/>
          <w:lang w:eastAsia="pl-PL" w:bidi="ar-SA"/>
        </w:rPr>
        <w:t xml:space="preserve"> </w:t>
      </w:r>
      <w:r w:rsidRPr="00C821D3">
        <w:rPr>
          <w:rFonts w:asciiTheme="minorHAnsi" w:eastAsia="Times New Roman" w:hAnsiTheme="minorHAnsi" w:cstheme="minorHAnsi"/>
          <w:bCs/>
          <w:iCs/>
          <w:kern w:val="0"/>
          <w:lang w:eastAsia="pl-PL" w:bidi="ar-SA"/>
        </w:rPr>
        <w:t>oddawane terminowo porozumienia lub zaświadczenia z pracy potwierdzające przyjęcie na praktykę;</w:t>
      </w:r>
      <w:r w:rsidR="009B2CB5">
        <w:rPr>
          <w:rFonts w:asciiTheme="minorHAnsi" w:eastAsia="Times New Roman" w:hAnsiTheme="minorHAnsi" w:cstheme="minorHAnsi"/>
          <w:bCs/>
          <w:iCs/>
          <w:kern w:val="0"/>
          <w:lang w:eastAsia="pl-PL" w:bidi="ar-SA"/>
        </w:rPr>
        <w:t xml:space="preserve"> </w:t>
      </w:r>
      <w:r w:rsidRPr="009B2CB5">
        <w:rPr>
          <w:rFonts w:asciiTheme="minorHAnsi" w:eastAsia="Times New Roman" w:hAnsiTheme="minorHAnsi" w:cstheme="minorHAnsi"/>
          <w:bCs/>
          <w:iCs/>
          <w:kern w:val="0"/>
          <w:lang w:eastAsia="pl-PL" w:bidi="ar-SA"/>
        </w:rPr>
        <w:t>rzetelnie i systematycznie prowadzone portfolio*, dobrze dobrane materiały do zrealizowanych treści.</w:t>
      </w:r>
    </w:p>
    <w:p w14:paraId="2CB1C4B9" w14:textId="77777777" w:rsidR="00CC5B02" w:rsidRPr="00B63F0B" w:rsidRDefault="00CC5B02" w:rsidP="005D0AB3">
      <w:pPr>
        <w:pStyle w:val="Nagwek4"/>
        <w:rPr>
          <w:rFonts w:eastAsia="Times New Roman"/>
          <w:bCs/>
          <w:lang w:eastAsia="pl-PL"/>
        </w:rPr>
      </w:pPr>
      <w:r w:rsidRPr="00B63F0B">
        <w:rPr>
          <w:rFonts w:eastAsia="Times New Roman"/>
          <w:lang w:eastAsia="pl-PL"/>
        </w:rPr>
        <w:t>Ocena dobry plus:</w:t>
      </w:r>
      <w:r w:rsidRPr="00B63F0B">
        <w:rPr>
          <w:rFonts w:eastAsia="Times New Roman"/>
          <w:bCs/>
          <w:lang w:eastAsia="pl-PL"/>
        </w:rPr>
        <w:t xml:space="preserve"> </w:t>
      </w:r>
    </w:p>
    <w:p w14:paraId="3AD4C7CC" w14:textId="77777777" w:rsidR="00CC5B02" w:rsidRPr="00B63F0B" w:rsidRDefault="00CC5B02" w:rsidP="00CC5B02">
      <w:pPr>
        <w:widowControl/>
        <w:numPr>
          <w:ilvl w:val="0"/>
          <w:numId w:val="19"/>
        </w:numPr>
        <w:suppressAutoHyphens w:val="0"/>
        <w:spacing w:line="259" w:lineRule="auto"/>
        <w:contextualSpacing/>
        <w:jc w:val="both"/>
        <w:rPr>
          <w:rFonts w:asciiTheme="minorHAnsi" w:eastAsia="Times New Roman" w:hAnsiTheme="minorHAnsi" w:cstheme="minorHAnsi"/>
          <w:bCs/>
          <w:iCs/>
          <w:kern w:val="0"/>
          <w:lang w:eastAsia="pl-PL" w:bidi="ar-SA"/>
        </w:rPr>
      </w:pPr>
      <w:r w:rsidRPr="00B63F0B">
        <w:rPr>
          <w:rFonts w:asciiTheme="minorHAnsi" w:eastAsia="Times New Roman" w:hAnsiTheme="minorHAnsi" w:cstheme="minorHAnsi"/>
          <w:bCs/>
          <w:iCs/>
          <w:kern w:val="0"/>
          <w:lang w:eastAsia="pl-PL" w:bidi="ar-SA"/>
        </w:rPr>
        <w:t>Bardzo dobre lub dobre opinie wystawione przez zakładowych opiekunów praktyki.</w:t>
      </w:r>
    </w:p>
    <w:p w14:paraId="0DE90D30" w14:textId="36D0E2E9" w:rsidR="00CC5B02" w:rsidRPr="009B2CB5" w:rsidRDefault="00CC5B02" w:rsidP="009B2CB5">
      <w:pPr>
        <w:widowControl/>
        <w:numPr>
          <w:ilvl w:val="0"/>
          <w:numId w:val="19"/>
        </w:numPr>
        <w:suppressAutoHyphens w:val="0"/>
        <w:spacing w:line="259" w:lineRule="auto"/>
        <w:rPr>
          <w:rFonts w:asciiTheme="minorHAnsi" w:eastAsia="Times New Roman" w:hAnsiTheme="minorHAnsi" w:cstheme="minorHAnsi"/>
          <w:bCs/>
          <w:iCs/>
          <w:kern w:val="0"/>
          <w:lang w:eastAsia="pl-PL" w:bidi="ar-SA"/>
        </w:rPr>
      </w:pPr>
      <w:r w:rsidRPr="00B63F0B">
        <w:rPr>
          <w:rFonts w:asciiTheme="minorHAnsi" w:eastAsia="Times New Roman" w:hAnsiTheme="minorHAnsi" w:cstheme="minorHAnsi"/>
          <w:bCs/>
          <w:iCs/>
          <w:kern w:val="0"/>
          <w:lang w:eastAsia="pl-PL" w:bidi="ar-SA"/>
        </w:rPr>
        <w:lastRenderedPageBreak/>
        <w:t>Dokumentacja prowadzona z uchybieniami, w tym:</w:t>
      </w:r>
      <w:r w:rsidR="009B2CB5">
        <w:rPr>
          <w:rFonts w:asciiTheme="minorHAnsi" w:eastAsia="Times New Roman" w:hAnsiTheme="minorHAnsi" w:cstheme="minorHAnsi"/>
          <w:bCs/>
          <w:iCs/>
          <w:kern w:val="0"/>
          <w:lang w:eastAsia="pl-PL" w:bidi="ar-SA"/>
        </w:rPr>
        <w:t xml:space="preserve"> </w:t>
      </w:r>
      <w:r w:rsidRPr="009B2CB5">
        <w:rPr>
          <w:rFonts w:asciiTheme="minorHAnsi" w:eastAsia="Times New Roman" w:hAnsiTheme="minorHAnsi" w:cstheme="minorHAnsi"/>
          <w:bCs/>
          <w:iCs/>
          <w:kern w:val="0"/>
          <w:lang w:eastAsia="pl-PL" w:bidi="ar-SA"/>
        </w:rPr>
        <w:t>prawidłowe udokumentowanie realizacji wszystkich godzin praktyk przewidzianych w planie studiów w dzienniku praktyk; d</w:t>
      </w:r>
      <w:r w:rsidRPr="009B2CB5">
        <w:rPr>
          <w:rFonts w:asciiTheme="minorHAnsi" w:eastAsia="Calibri" w:hAnsiTheme="minorHAnsi" w:cstheme="minorHAnsi"/>
          <w:kern w:val="0"/>
          <w:lang w:eastAsia="en-US" w:bidi="ar-SA"/>
        </w:rPr>
        <w:t>ziennik praktyk prowadzony z drobnymi uchybieniami</w:t>
      </w:r>
      <w:r w:rsidR="009B2CB5">
        <w:rPr>
          <w:rFonts w:asciiTheme="minorHAnsi" w:eastAsia="Calibri" w:hAnsiTheme="minorHAnsi" w:cstheme="minorHAnsi"/>
          <w:kern w:val="0"/>
          <w:lang w:eastAsia="en-US" w:bidi="ar-SA"/>
        </w:rPr>
        <w:t xml:space="preserve">; </w:t>
      </w:r>
      <w:r w:rsidRPr="009B2CB5">
        <w:rPr>
          <w:rFonts w:asciiTheme="minorHAnsi" w:eastAsia="Times New Roman" w:hAnsiTheme="minorHAnsi" w:cstheme="minorHAnsi"/>
          <w:bCs/>
          <w:iCs/>
          <w:kern w:val="0"/>
          <w:lang w:eastAsia="pl-PL" w:bidi="ar-SA"/>
        </w:rPr>
        <w:t>oddawane terminowo porozumienia lub zaświadczenia z pracy potwierdzające przyjęcie na praktykę;</w:t>
      </w:r>
      <w:r w:rsidR="009B2CB5">
        <w:rPr>
          <w:rFonts w:asciiTheme="minorHAnsi" w:eastAsia="Times New Roman" w:hAnsiTheme="minorHAnsi" w:cstheme="minorHAnsi"/>
          <w:bCs/>
          <w:iCs/>
          <w:kern w:val="0"/>
          <w:lang w:eastAsia="pl-PL" w:bidi="ar-SA"/>
        </w:rPr>
        <w:t xml:space="preserve"> </w:t>
      </w:r>
      <w:r w:rsidRPr="009B2CB5">
        <w:rPr>
          <w:rFonts w:asciiTheme="minorHAnsi" w:eastAsia="Times New Roman" w:hAnsiTheme="minorHAnsi" w:cstheme="minorHAnsi"/>
          <w:bCs/>
          <w:iCs/>
          <w:kern w:val="0"/>
          <w:lang w:eastAsia="pl-PL" w:bidi="ar-SA"/>
        </w:rPr>
        <w:t>rzetelnie i systematycznie prowadzone portfolio*, dobrze dobrane materiały do zrealizowanych treści.</w:t>
      </w:r>
    </w:p>
    <w:p w14:paraId="146299D6" w14:textId="77777777" w:rsidR="00CC5B02" w:rsidRPr="00B63F0B" w:rsidRDefault="00CC5B02" w:rsidP="005D0AB3">
      <w:pPr>
        <w:pStyle w:val="Nagwek4"/>
        <w:rPr>
          <w:rFonts w:eastAsia="Times New Roman"/>
          <w:bCs/>
          <w:lang w:eastAsia="pl-PL"/>
        </w:rPr>
      </w:pPr>
      <w:r w:rsidRPr="00B63F0B">
        <w:rPr>
          <w:rFonts w:eastAsia="Times New Roman"/>
          <w:lang w:eastAsia="pl-PL"/>
        </w:rPr>
        <w:t>Ocena dobry:</w:t>
      </w:r>
      <w:r w:rsidRPr="00B63F0B">
        <w:rPr>
          <w:rFonts w:eastAsia="Times New Roman"/>
          <w:bCs/>
          <w:lang w:eastAsia="pl-PL"/>
        </w:rPr>
        <w:t xml:space="preserve"> </w:t>
      </w:r>
    </w:p>
    <w:p w14:paraId="25B46084" w14:textId="77777777" w:rsidR="00CC5B02" w:rsidRPr="00B63F0B" w:rsidRDefault="00CC5B02" w:rsidP="00CC5B02">
      <w:pPr>
        <w:widowControl/>
        <w:numPr>
          <w:ilvl w:val="0"/>
          <w:numId w:val="20"/>
        </w:numPr>
        <w:suppressAutoHyphens w:val="0"/>
        <w:spacing w:line="259" w:lineRule="auto"/>
        <w:jc w:val="both"/>
        <w:rPr>
          <w:rFonts w:asciiTheme="minorHAnsi" w:eastAsia="Times New Roman" w:hAnsiTheme="minorHAnsi" w:cstheme="minorHAnsi"/>
          <w:bCs/>
          <w:iCs/>
          <w:kern w:val="0"/>
          <w:lang w:eastAsia="pl-PL" w:bidi="ar-SA"/>
        </w:rPr>
      </w:pPr>
      <w:r w:rsidRPr="00B63F0B">
        <w:rPr>
          <w:rFonts w:asciiTheme="minorHAnsi" w:eastAsia="Times New Roman" w:hAnsiTheme="minorHAnsi" w:cstheme="minorHAnsi"/>
          <w:bCs/>
          <w:iCs/>
          <w:kern w:val="0"/>
          <w:lang w:eastAsia="pl-PL" w:bidi="ar-SA"/>
        </w:rPr>
        <w:t>Dobre opinie wystawione przez zakładowych opiekunów praktyki.</w:t>
      </w:r>
    </w:p>
    <w:p w14:paraId="48A52969" w14:textId="33FB9FF5" w:rsidR="00CC5B02" w:rsidRPr="009B2CB5" w:rsidRDefault="00CC5B02" w:rsidP="009B2CB5">
      <w:pPr>
        <w:widowControl/>
        <w:numPr>
          <w:ilvl w:val="0"/>
          <w:numId w:val="20"/>
        </w:numPr>
        <w:suppressAutoHyphens w:val="0"/>
        <w:spacing w:line="259" w:lineRule="auto"/>
        <w:rPr>
          <w:rFonts w:asciiTheme="minorHAnsi" w:eastAsia="Times New Roman" w:hAnsiTheme="minorHAnsi" w:cstheme="minorHAnsi"/>
          <w:bCs/>
          <w:iCs/>
          <w:kern w:val="0"/>
          <w:lang w:eastAsia="pl-PL" w:bidi="ar-SA"/>
        </w:rPr>
      </w:pPr>
      <w:r w:rsidRPr="00B63F0B">
        <w:rPr>
          <w:rFonts w:asciiTheme="minorHAnsi" w:eastAsia="Times New Roman" w:hAnsiTheme="minorHAnsi" w:cstheme="minorHAnsi"/>
          <w:bCs/>
          <w:iCs/>
          <w:kern w:val="0"/>
          <w:lang w:eastAsia="pl-PL" w:bidi="ar-SA"/>
        </w:rPr>
        <w:t>Dokumentacja prowadzona z uchybieniami, w tym:</w:t>
      </w:r>
      <w:r w:rsidR="009B2CB5">
        <w:rPr>
          <w:rFonts w:asciiTheme="minorHAnsi" w:eastAsia="Times New Roman" w:hAnsiTheme="minorHAnsi" w:cstheme="minorHAnsi"/>
          <w:bCs/>
          <w:iCs/>
          <w:kern w:val="0"/>
          <w:lang w:eastAsia="pl-PL" w:bidi="ar-SA"/>
        </w:rPr>
        <w:t xml:space="preserve"> </w:t>
      </w:r>
      <w:r w:rsidRPr="009B2CB5">
        <w:rPr>
          <w:rFonts w:asciiTheme="minorHAnsi" w:eastAsia="Times New Roman" w:hAnsiTheme="minorHAnsi" w:cstheme="minorHAnsi"/>
          <w:bCs/>
          <w:iCs/>
          <w:kern w:val="0"/>
          <w:lang w:eastAsia="pl-PL" w:bidi="ar-SA"/>
        </w:rPr>
        <w:t>udokumentowanie realizacji wszystkich godzin praktyk przewidzianych w planie studiów w dzienniku praktyk; d</w:t>
      </w:r>
      <w:r w:rsidRPr="009B2CB5">
        <w:rPr>
          <w:rFonts w:asciiTheme="minorHAnsi" w:eastAsia="Calibri" w:hAnsiTheme="minorHAnsi" w:cstheme="minorHAnsi"/>
          <w:kern w:val="0"/>
          <w:lang w:eastAsia="en-US" w:bidi="ar-SA"/>
        </w:rPr>
        <w:t>ziennik praktyk prowadzony z uchybieniami;</w:t>
      </w:r>
      <w:r w:rsidR="009B2CB5">
        <w:rPr>
          <w:rFonts w:asciiTheme="minorHAnsi" w:eastAsia="Times New Roman" w:hAnsiTheme="minorHAnsi" w:cstheme="minorHAnsi"/>
          <w:bCs/>
          <w:iCs/>
          <w:kern w:val="0"/>
          <w:lang w:eastAsia="pl-PL" w:bidi="ar-SA"/>
        </w:rPr>
        <w:t xml:space="preserve"> </w:t>
      </w:r>
      <w:r w:rsidRPr="009B2CB5">
        <w:rPr>
          <w:rFonts w:asciiTheme="minorHAnsi" w:eastAsia="Times New Roman" w:hAnsiTheme="minorHAnsi" w:cstheme="minorHAnsi"/>
          <w:bCs/>
          <w:iCs/>
          <w:kern w:val="0"/>
          <w:lang w:eastAsia="pl-PL" w:bidi="ar-SA"/>
        </w:rPr>
        <w:t>oddawane terminowo porozumienia lub zaświadczenia z pracy potwierdzające przyjęcie na praktykę;</w:t>
      </w:r>
      <w:r w:rsidR="009B2CB5">
        <w:rPr>
          <w:rFonts w:asciiTheme="minorHAnsi" w:eastAsia="Times New Roman" w:hAnsiTheme="minorHAnsi" w:cstheme="minorHAnsi"/>
          <w:bCs/>
          <w:iCs/>
          <w:kern w:val="0"/>
          <w:lang w:eastAsia="pl-PL" w:bidi="ar-SA"/>
        </w:rPr>
        <w:t xml:space="preserve"> </w:t>
      </w:r>
      <w:r w:rsidRPr="009B2CB5">
        <w:rPr>
          <w:rFonts w:asciiTheme="minorHAnsi" w:eastAsia="Times New Roman" w:hAnsiTheme="minorHAnsi" w:cstheme="minorHAnsi"/>
          <w:bCs/>
          <w:iCs/>
          <w:kern w:val="0"/>
          <w:lang w:eastAsia="pl-PL" w:bidi="ar-SA"/>
        </w:rPr>
        <w:t>rzetelnie i systematycznie prowadzone portfolio*, dobrze dobrane materiały do zrealizowanych treści.</w:t>
      </w:r>
    </w:p>
    <w:p w14:paraId="45A464B0" w14:textId="77777777" w:rsidR="00CC5B02" w:rsidRPr="00B63F0B" w:rsidRDefault="00CC5B02" w:rsidP="005D0AB3">
      <w:pPr>
        <w:pStyle w:val="Nagwek4"/>
        <w:rPr>
          <w:rFonts w:eastAsia="Times New Roman"/>
          <w:bCs/>
          <w:lang w:eastAsia="pl-PL"/>
        </w:rPr>
      </w:pPr>
      <w:r w:rsidRPr="00B63F0B">
        <w:rPr>
          <w:rFonts w:eastAsia="Times New Roman"/>
          <w:lang w:eastAsia="pl-PL"/>
        </w:rPr>
        <w:t>Ocena dostateczny plus:</w:t>
      </w:r>
      <w:r w:rsidRPr="00B63F0B">
        <w:rPr>
          <w:rFonts w:eastAsia="Times New Roman"/>
          <w:bCs/>
          <w:lang w:eastAsia="pl-PL"/>
        </w:rPr>
        <w:t xml:space="preserve"> </w:t>
      </w:r>
    </w:p>
    <w:p w14:paraId="4EB7998B" w14:textId="77777777" w:rsidR="00CC5B02" w:rsidRPr="00B63F0B" w:rsidRDefault="00CC5B02" w:rsidP="00CC5B02">
      <w:pPr>
        <w:widowControl/>
        <w:numPr>
          <w:ilvl w:val="0"/>
          <w:numId w:val="21"/>
        </w:numPr>
        <w:suppressAutoHyphens w:val="0"/>
        <w:spacing w:line="259" w:lineRule="auto"/>
        <w:jc w:val="both"/>
        <w:rPr>
          <w:rFonts w:asciiTheme="minorHAnsi" w:eastAsia="Times New Roman" w:hAnsiTheme="minorHAnsi" w:cstheme="minorHAnsi"/>
          <w:bCs/>
          <w:iCs/>
          <w:kern w:val="0"/>
          <w:lang w:eastAsia="pl-PL" w:bidi="ar-SA"/>
        </w:rPr>
      </w:pPr>
      <w:r w:rsidRPr="00B63F0B">
        <w:rPr>
          <w:rFonts w:asciiTheme="minorHAnsi" w:eastAsia="Times New Roman" w:hAnsiTheme="minorHAnsi" w:cstheme="minorHAnsi"/>
          <w:bCs/>
          <w:iCs/>
          <w:kern w:val="0"/>
          <w:lang w:eastAsia="pl-PL" w:bidi="ar-SA"/>
        </w:rPr>
        <w:t>Dobre lub dostateczne opinie wystawione przez zakładowych opiekunów praktyki.</w:t>
      </w:r>
    </w:p>
    <w:p w14:paraId="07C5424B" w14:textId="7777B812" w:rsidR="00CC5B02" w:rsidRPr="009B2CB5" w:rsidRDefault="00CC5B02" w:rsidP="009B2CB5">
      <w:pPr>
        <w:widowControl/>
        <w:numPr>
          <w:ilvl w:val="0"/>
          <w:numId w:val="21"/>
        </w:numPr>
        <w:suppressAutoHyphens w:val="0"/>
        <w:spacing w:line="259" w:lineRule="auto"/>
        <w:rPr>
          <w:rFonts w:asciiTheme="minorHAnsi" w:eastAsia="Times New Roman" w:hAnsiTheme="minorHAnsi" w:cstheme="minorHAnsi"/>
          <w:bCs/>
          <w:iCs/>
          <w:kern w:val="0"/>
          <w:lang w:eastAsia="pl-PL" w:bidi="ar-SA"/>
        </w:rPr>
      </w:pPr>
      <w:r w:rsidRPr="00B63F0B">
        <w:rPr>
          <w:rFonts w:asciiTheme="minorHAnsi" w:eastAsia="Times New Roman" w:hAnsiTheme="minorHAnsi" w:cstheme="minorHAnsi"/>
          <w:bCs/>
          <w:iCs/>
          <w:kern w:val="0"/>
          <w:lang w:eastAsia="pl-PL" w:bidi="ar-SA"/>
        </w:rPr>
        <w:t>Dokumentacja prowadzona z uchybieniami, w tym:</w:t>
      </w:r>
      <w:r w:rsidR="009B2CB5">
        <w:rPr>
          <w:rFonts w:asciiTheme="minorHAnsi" w:eastAsia="Times New Roman" w:hAnsiTheme="minorHAnsi" w:cstheme="minorHAnsi"/>
          <w:bCs/>
          <w:iCs/>
          <w:kern w:val="0"/>
          <w:lang w:eastAsia="pl-PL" w:bidi="ar-SA"/>
        </w:rPr>
        <w:t xml:space="preserve"> </w:t>
      </w:r>
      <w:r w:rsidRPr="009B2CB5">
        <w:rPr>
          <w:rFonts w:asciiTheme="minorHAnsi" w:eastAsia="Times New Roman" w:hAnsiTheme="minorHAnsi" w:cstheme="minorHAnsi"/>
          <w:bCs/>
          <w:iCs/>
          <w:kern w:val="0"/>
          <w:lang w:eastAsia="pl-PL" w:bidi="ar-SA"/>
        </w:rPr>
        <w:t>udokumentowanie realizacji wszystkich godzin praktyk przewidzianych w planie studiów w dzienniku praktyk; d</w:t>
      </w:r>
      <w:r w:rsidRPr="009B2CB5">
        <w:rPr>
          <w:rFonts w:asciiTheme="minorHAnsi" w:eastAsia="Calibri" w:hAnsiTheme="minorHAnsi" w:cstheme="minorHAnsi"/>
          <w:kern w:val="0"/>
          <w:lang w:eastAsia="en-US" w:bidi="ar-SA"/>
        </w:rPr>
        <w:t>ziennik praktyk prowadzony ze znacznymi uchybieniami;</w:t>
      </w:r>
      <w:r w:rsidR="009B2CB5">
        <w:rPr>
          <w:rFonts w:asciiTheme="minorHAnsi" w:eastAsia="Times New Roman" w:hAnsiTheme="minorHAnsi" w:cstheme="minorHAnsi"/>
          <w:bCs/>
          <w:iCs/>
          <w:kern w:val="0"/>
          <w:lang w:eastAsia="pl-PL" w:bidi="ar-SA"/>
        </w:rPr>
        <w:t xml:space="preserve"> </w:t>
      </w:r>
      <w:r w:rsidRPr="009B2CB5">
        <w:rPr>
          <w:rFonts w:asciiTheme="minorHAnsi" w:eastAsia="Times New Roman" w:hAnsiTheme="minorHAnsi" w:cstheme="minorHAnsi"/>
          <w:bCs/>
          <w:iCs/>
          <w:kern w:val="0"/>
          <w:lang w:eastAsia="pl-PL" w:bidi="ar-SA"/>
        </w:rPr>
        <w:t>oddawane terminowo porozumienia lub zaświadczenia z pracy potwierdzające przyjęcie na praktykę;</w:t>
      </w:r>
      <w:r w:rsidR="009B2CB5">
        <w:rPr>
          <w:rFonts w:asciiTheme="minorHAnsi" w:eastAsia="Times New Roman" w:hAnsiTheme="minorHAnsi" w:cstheme="minorHAnsi"/>
          <w:bCs/>
          <w:iCs/>
          <w:kern w:val="0"/>
          <w:lang w:eastAsia="pl-PL" w:bidi="ar-SA"/>
        </w:rPr>
        <w:t xml:space="preserve"> </w:t>
      </w:r>
      <w:r w:rsidRPr="009B2CB5">
        <w:rPr>
          <w:rFonts w:asciiTheme="minorHAnsi" w:eastAsia="Times New Roman" w:hAnsiTheme="minorHAnsi" w:cstheme="minorHAnsi"/>
          <w:bCs/>
          <w:iCs/>
          <w:kern w:val="0"/>
          <w:lang w:eastAsia="pl-PL" w:bidi="ar-SA"/>
        </w:rPr>
        <w:t>w portfolio* materiały słabo dobrane do realizowanych treści.</w:t>
      </w:r>
    </w:p>
    <w:p w14:paraId="7B435F4C" w14:textId="77777777" w:rsidR="00CC5B02" w:rsidRPr="00B63F0B" w:rsidRDefault="00CC5B02" w:rsidP="005D0AB3">
      <w:pPr>
        <w:pStyle w:val="Nagwek4"/>
        <w:rPr>
          <w:rFonts w:eastAsia="Times New Roman"/>
          <w:bCs/>
          <w:lang w:eastAsia="pl-PL"/>
        </w:rPr>
      </w:pPr>
      <w:r w:rsidRPr="00B63F0B">
        <w:rPr>
          <w:rFonts w:eastAsia="Times New Roman"/>
          <w:lang w:eastAsia="pl-PL"/>
        </w:rPr>
        <w:t>Ocena dostateczny:</w:t>
      </w:r>
      <w:r w:rsidRPr="00B63F0B">
        <w:rPr>
          <w:rFonts w:eastAsia="Times New Roman"/>
          <w:bCs/>
          <w:lang w:eastAsia="pl-PL"/>
        </w:rPr>
        <w:t xml:space="preserve"> </w:t>
      </w:r>
    </w:p>
    <w:p w14:paraId="62ABDBA5" w14:textId="77777777" w:rsidR="00CC5B02" w:rsidRPr="00B63F0B" w:rsidRDefault="00CC5B02" w:rsidP="00CC5B02">
      <w:pPr>
        <w:widowControl/>
        <w:numPr>
          <w:ilvl w:val="0"/>
          <w:numId w:val="22"/>
        </w:numPr>
        <w:suppressAutoHyphens w:val="0"/>
        <w:spacing w:line="259" w:lineRule="auto"/>
        <w:jc w:val="both"/>
        <w:rPr>
          <w:rFonts w:asciiTheme="minorHAnsi" w:eastAsia="Times New Roman" w:hAnsiTheme="minorHAnsi" w:cstheme="minorHAnsi"/>
          <w:bCs/>
          <w:iCs/>
          <w:kern w:val="0"/>
          <w:lang w:eastAsia="pl-PL" w:bidi="ar-SA"/>
        </w:rPr>
      </w:pPr>
      <w:r w:rsidRPr="00B63F0B">
        <w:rPr>
          <w:rFonts w:asciiTheme="minorHAnsi" w:eastAsia="Times New Roman" w:hAnsiTheme="minorHAnsi" w:cstheme="minorHAnsi"/>
          <w:bCs/>
          <w:iCs/>
          <w:kern w:val="0"/>
          <w:lang w:eastAsia="pl-PL" w:bidi="ar-SA"/>
        </w:rPr>
        <w:t>Dostateczne opinie wystawione przez zakładowych opiekunów praktyki.</w:t>
      </w:r>
    </w:p>
    <w:p w14:paraId="458A74AD" w14:textId="16B0E663" w:rsidR="00CC5B02" w:rsidRPr="009B2CB5" w:rsidRDefault="00CC5B02" w:rsidP="009B2CB5">
      <w:pPr>
        <w:widowControl/>
        <w:numPr>
          <w:ilvl w:val="0"/>
          <w:numId w:val="22"/>
        </w:numPr>
        <w:suppressAutoHyphens w:val="0"/>
        <w:spacing w:line="259" w:lineRule="auto"/>
        <w:rPr>
          <w:rFonts w:asciiTheme="minorHAnsi" w:eastAsia="Times New Roman" w:hAnsiTheme="minorHAnsi" w:cstheme="minorHAnsi"/>
          <w:bCs/>
          <w:iCs/>
          <w:kern w:val="0"/>
          <w:lang w:eastAsia="pl-PL" w:bidi="ar-SA"/>
        </w:rPr>
      </w:pPr>
      <w:r w:rsidRPr="00B63F0B">
        <w:rPr>
          <w:rFonts w:asciiTheme="minorHAnsi" w:eastAsia="Times New Roman" w:hAnsiTheme="minorHAnsi" w:cstheme="minorHAnsi"/>
          <w:bCs/>
          <w:iCs/>
          <w:kern w:val="0"/>
          <w:lang w:eastAsia="pl-PL" w:bidi="ar-SA"/>
        </w:rPr>
        <w:t>Dokumentacja prowadzona ze znacznymi uchybieniami, w tym:</w:t>
      </w:r>
      <w:r w:rsidR="009B2CB5">
        <w:rPr>
          <w:rFonts w:asciiTheme="minorHAnsi" w:eastAsia="Times New Roman" w:hAnsiTheme="minorHAnsi" w:cstheme="minorHAnsi"/>
          <w:bCs/>
          <w:iCs/>
          <w:kern w:val="0"/>
          <w:lang w:eastAsia="pl-PL" w:bidi="ar-SA"/>
        </w:rPr>
        <w:t xml:space="preserve"> </w:t>
      </w:r>
      <w:r w:rsidRPr="009B2CB5">
        <w:rPr>
          <w:rFonts w:asciiTheme="minorHAnsi" w:eastAsia="Times New Roman" w:hAnsiTheme="minorHAnsi" w:cstheme="minorHAnsi"/>
          <w:bCs/>
          <w:iCs/>
          <w:kern w:val="0"/>
          <w:lang w:eastAsia="pl-PL" w:bidi="ar-SA"/>
        </w:rPr>
        <w:t>udokumentowanie realizacji wszystkich godzin praktyk przewidzianych w planie studiów w dzienniku praktyk; d</w:t>
      </w:r>
      <w:r w:rsidRPr="009B2CB5">
        <w:rPr>
          <w:rFonts w:asciiTheme="minorHAnsi" w:eastAsia="Calibri" w:hAnsiTheme="minorHAnsi" w:cstheme="minorHAnsi"/>
          <w:kern w:val="0"/>
          <w:lang w:eastAsia="en-US" w:bidi="ar-SA"/>
        </w:rPr>
        <w:t>ziennik praktyk mało czytelny i ze znacznymi błędami;</w:t>
      </w:r>
      <w:r w:rsidR="009B2CB5">
        <w:rPr>
          <w:rFonts w:asciiTheme="minorHAnsi" w:eastAsia="Times New Roman" w:hAnsiTheme="minorHAnsi" w:cstheme="minorHAnsi"/>
          <w:bCs/>
          <w:iCs/>
          <w:kern w:val="0"/>
          <w:lang w:eastAsia="pl-PL" w:bidi="ar-SA"/>
        </w:rPr>
        <w:t xml:space="preserve"> </w:t>
      </w:r>
      <w:r w:rsidRPr="009B2CB5">
        <w:rPr>
          <w:rFonts w:asciiTheme="minorHAnsi" w:eastAsia="Times New Roman" w:hAnsiTheme="minorHAnsi" w:cstheme="minorHAnsi"/>
          <w:bCs/>
          <w:iCs/>
          <w:kern w:val="0"/>
          <w:lang w:eastAsia="pl-PL" w:bidi="ar-SA"/>
        </w:rPr>
        <w:t>oddawane terminowo porozumienia lub zaświadczenia z pracy potwierdzające przyjęcie na praktykę;</w:t>
      </w:r>
      <w:r w:rsidR="009B2CB5">
        <w:rPr>
          <w:rFonts w:asciiTheme="minorHAnsi" w:eastAsia="Times New Roman" w:hAnsiTheme="minorHAnsi" w:cstheme="minorHAnsi"/>
          <w:bCs/>
          <w:iCs/>
          <w:kern w:val="0"/>
          <w:lang w:eastAsia="pl-PL" w:bidi="ar-SA"/>
        </w:rPr>
        <w:t xml:space="preserve"> </w:t>
      </w:r>
      <w:r w:rsidRPr="009B2CB5">
        <w:rPr>
          <w:rFonts w:asciiTheme="minorHAnsi" w:eastAsia="Times New Roman" w:hAnsiTheme="minorHAnsi" w:cstheme="minorHAnsi"/>
          <w:bCs/>
          <w:iCs/>
          <w:kern w:val="0"/>
          <w:lang w:eastAsia="pl-PL" w:bidi="ar-SA"/>
        </w:rPr>
        <w:t>brak portfolio* lub portfolio prowadzone niezgodnie z treściami realizowanymi w czasie praktyki.</w:t>
      </w:r>
    </w:p>
    <w:p w14:paraId="188CA182" w14:textId="77777777" w:rsidR="00CC5B02" w:rsidRPr="00B63F0B" w:rsidRDefault="00CC5B02" w:rsidP="00CC5B02">
      <w:pPr>
        <w:widowControl/>
        <w:tabs>
          <w:tab w:val="left" w:pos="1032"/>
        </w:tabs>
        <w:suppressAutoHyphens w:val="0"/>
        <w:spacing w:after="160"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Times New Roman" w:hAnsiTheme="minorHAnsi" w:cstheme="minorHAnsi"/>
          <w:bCs/>
          <w:iCs/>
          <w:kern w:val="0"/>
          <w:lang w:eastAsia="pl-PL" w:bidi="ar-SA"/>
        </w:rPr>
        <w:t>*P</w:t>
      </w: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ortfolio stanowią różnorodne dokumenty potwierdzające działania studenta w trakcie praktyki, w tym potwierdzone i udokumentowane wykonanie mini zadań zawodowych np. opracowane fragmenty oraz pełne scenariusze zajęć, scenariusze imprez, spotkań; środki dydaktyczne, zdjęcia z realizacji praktyki, artykuły prasowe, opisy przypadków, przykładowe wzory dokumentów funkcjonujących w instytucji, prezentacje, narzędzia wykorzystywane w pracy na praktykach itp.</w:t>
      </w:r>
    </w:p>
    <w:p w14:paraId="74AEED2A" w14:textId="11BA0FE1" w:rsidR="00CC5B02" w:rsidRPr="00B63F0B" w:rsidRDefault="00CC5B02" w:rsidP="005D0AB3">
      <w:pPr>
        <w:pStyle w:val="Nagwek1"/>
      </w:pPr>
      <w:r w:rsidRPr="00B63F0B">
        <w:br w:type="page"/>
      </w:r>
      <w:r w:rsidR="009B2CB5">
        <w:lastRenderedPageBreak/>
        <w:t>Zakres programowy praktyki</w:t>
      </w:r>
    </w:p>
    <w:p w14:paraId="652DA8A0" w14:textId="48D258A7" w:rsidR="00A35B76" w:rsidRPr="00A35B76" w:rsidRDefault="00A35B76" w:rsidP="000D4B20">
      <w:pPr>
        <w:pStyle w:val="Nagwek2"/>
      </w:pPr>
      <w:r w:rsidRPr="00A35B76">
        <w:t xml:space="preserve">I </w:t>
      </w:r>
      <w:r w:rsidR="00CC5B02" w:rsidRPr="00A35B76">
        <w:t>Cele ogólne</w:t>
      </w:r>
      <w:r w:rsidR="00217A26">
        <w:t>:</w:t>
      </w:r>
    </w:p>
    <w:p w14:paraId="184097BE" w14:textId="3B4F1D8E" w:rsidR="00CC5B02" w:rsidRPr="009B2CB5" w:rsidRDefault="00CC5B02" w:rsidP="00A35B76">
      <w:pPr>
        <w:widowControl/>
        <w:suppressAutoHyphens w:val="0"/>
        <w:spacing w:after="16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9B2CB5">
        <w:rPr>
          <w:rFonts w:asciiTheme="minorHAnsi" w:eastAsia="Calibri" w:hAnsiTheme="minorHAnsi" w:cstheme="minorHAnsi"/>
          <w:kern w:val="0"/>
          <w:lang w:eastAsia="en-US" w:bidi="ar-SA"/>
        </w:rPr>
        <w:t>Głównym celem praktyk zawodowych jest praktyczne przygotowanie studentów do podjęcia pracy w charakterze pedagoga poprzez zdobycie wiedzy, umiejętności i kompetencji zawodowych, kształtowanie odpowiedzialności za własny rozwój oraz przestrzeganie zasad etyki zawodowej.</w:t>
      </w:r>
    </w:p>
    <w:p w14:paraId="010A1EA8" w14:textId="77777777" w:rsidR="00CC5B02" w:rsidRPr="00B63F0B" w:rsidRDefault="00CC5B02" w:rsidP="00A35B76">
      <w:pPr>
        <w:widowControl/>
        <w:suppressAutoHyphens w:val="0"/>
        <w:spacing w:after="16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hAnsiTheme="minorHAnsi" w:cstheme="minorHAnsi"/>
        </w:rPr>
        <w:t>Celem  praktyk  zawodowych jest ponadto zdobycie  doświadczenia związanego z pracą dydaktyczno-wychowawczą nauczyciela i konfrontowanie nabytej wiedzy z zakresu dydaktyki z rzeczywistością pedagogiczną.</w:t>
      </w:r>
    </w:p>
    <w:p w14:paraId="7C46C335" w14:textId="41E632DD" w:rsidR="00CC5B02" w:rsidRPr="00A35B76" w:rsidRDefault="00A35B76" w:rsidP="000D4B20">
      <w:pPr>
        <w:pStyle w:val="Nagwek2"/>
      </w:pPr>
      <w:r w:rsidRPr="00A35B76">
        <w:t xml:space="preserve">II </w:t>
      </w:r>
      <w:r w:rsidR="00CC5B02" w:rsidRPr="00A35B76">
        <w:t>Cele szczegółowe:</w:t>
      </w:r>
    </w:p>
    <w:p w14:paraId="41BBC097" w14:textId="76C8C756" w:rsidR="00CC5B02" w:rsidRPr="009B2CB5" w:rsidRDefault="00A35B76" w:rsidP="00A35B76">
      <w:pPr>
        <w:pStyle w:val="Akapitzlist"/>
        <w:widowControl/>
        <w:numPr>
          <w:ilvl w:val="0"/>
          <w:numId w:val="30"/>
        </w:numPr>
        <w:suppressAutoHyphens w:val="0"/>
        <w:spacing w:after="160"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>
        <w:rPr>
          <w:rFonts w:asciiTheme="minorHAnsi" w:eastAsia="Calibri" w:hAnsiTheme="minorHAnsi" w:cstheme="minorHAnsi"/>
          <w:kern w:val="0"/>
          <w:lang w:eastAsia="en-US" w:bidi="ar-SA"/>
        </w:rPr>
        <w:t>Z</w:t>
      </w:r>
      <w:r w:rsidR="00CC5B02" w:rsidRPr="009B2CB5">
        <w:rPr>
          <w:rFonts w:asciiTheme="minorHAnsi" w:eastAsia="Calibri" w:hAnsiTheme="minorHAnsi" w:cstheme="minorHAnsi"/>
          <w:kern w:val="0"/>
          <w:lang w:eastAsia="en-US" w:bidi="ar-SA"/>
        </w:rPr>
        <w:t>apoznanie studentów ze strukturą organizacyjną, obowiązkową dokumentacją i pracą pedagogiczną w różnych typach placówek</w:t>
      </w:r>
      <w:r>
        <w:rPr>
          <w:rFonts w:asciiTheme="minorHAnsi" w:eastAsia="Calibri" w:hAnsiTheme="minorHAnsi" w:cstheme="minorHAnsi"/>
          <w:kern w:val="0"/>
          <w:lang w:eastAsia="en-US" w:bidi="ar-SA"/>
        </w:rPr>
        <w:t>.</w:t>
      </w:r>
    </w:p>
    <w:p w14:paraId="5AD83B4B" w14:textId="3608976C" w:rsidR="00CC5B02" w:rsidRPr="009B2CB5" w:rsidRDefault="00A35B76" w:rsidP="00A35B76">
      <w:pPr>
        <w:pStyle w:val="Akapitzlist"/>
        <w:widowControl/>
        <w:numPr>
          <w:ilvl w:val="0"/>
          <w:numId w:val="30"/>
        </w:numPr>
        <w:suppressAutoHyphens w:val="0"/>
        <w:spacing w:after="160"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>
        <w:rPr>
          <w:rFonts w:asciiTheme="minorHAnsi" w:eastAsia="Calibri" w:hAnsiTheme="minorHAnsi" w:cstheme="minorHAnsi"/>
          <w:kern w:val="0"/>
          <w:lang w:eastAsia="en-US" w:bidi="ar-SA"/>
        </w:rPr>
        <w:t>P</w:t>
      </w:r>
      <w:r w:rsidR="00CC5B02" w:rsidRPr="009B2CB5">
        <w:rPr>
          <w:rFonts w:asciiTheme="minorHAnsi" w:eastAsia="Calibri" w:hAnsiTheme="minorHAnsi" w:cstheme="minorHAnsi"/>
          <w:kern w:val="0"/>
          <w:lang w:eastAsia="en-US" w:bidi="ar-SA"/>
        </w:rPr>
        <w:t>rzygotowanie studentów do pracy pedagogicznej poprzez praktyczne zastosowanie zdobytych w czasie studiów wiedzy, umiejętności i kompetencji zawodowych, integrowanie wiedzy z poszczególnych dyscyplin naukowych</w:t>
      </w:r>
      <w:r>
        <w:rPr>
          <w:rFonts w:asciiTheme="minorHAnsi" w:eastAsia="Calibri" w:hAnsiTheme="minorHAnsi" w:cstheme="minorHAnsi"/>
          <w:kern w:val="0"/>
          <w:lang w:eastAsia="en-US" w:bidi="ar-SA"/>
        </w:rPr>
        <w:t>.</w:t>
      </w:r>
    </w:p>
    <w:p w14:paraId="34678F4D" w14:textId="5E755008" w:rsidR="00CC5B02" w:rsidRPr="009B2CB5" w:rsidRDefault="00A35B76" w:rsidP="00A35B76">
      <w:pPr>
        <w:pStyle w:val="Akapitzlist"/>
        <w:widowControl/>
        <w:numPr>
          <w:ilvl w:val="0"/>
          <w:numId w:val="30"/>
        </w:numPr>
        <w:suppressAutoHyphens w:val="0"/>
        <w:spacing w:after="160"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>
        <w:rPr>
          <w:rFonts w:asciiTheme="minorHAnsi" w:eastAsia="Calibri" w:hAnsiTheme="minorHAnsi" w:cstheme="minorHAnsi"/>
          <w:kern w:val="0"/>
          <w:lang w:eastAsia="en-US" w:bidi="ar-SA"/>
        </w:rPr>
        <w:t>K</w:t>
      </w:r>
      <w:r w:rsidR="00CC5B02" w:rsidRPr="009B2CB5">
        <w:rPr>
          <w:rFonts w:asciiTheme="minorHAnsi" w:eastAsia="Calibri" w:hAnsiTheme="minorHAnsi" w:cstheme="minorHAnsi"/>
          <w:kern w:val="0"/>
          <w:lang w:eastAsia="en-US" w:bidi="ar-SA"/>
        </w:rPr>
        <w:t>ształtowanie podstawowych kompetencji zawodowych poprzez obserwację działań opiekuńczo-wychowawczych, pomocowych, doradczych, dydaktycznych i in. realizowanych przez opiekuna praktyki</w:t>
      </w:r>
      <w:r>
        <w:rPr>
          <w:rFonts w:asciiTheme="minorHAnsi" w:eastAsia="Calibri" w:hAnsiTheme="minorHAnsi" w:cstheme="minorHAnsi"/>
          <w:kern w:val="0"/>
          <w:lang w:eastAsia="en-US" w:bidi="ar-SA"/>
        </w:rPr>
        <w:t>.</w:t>
      </w:r>
    </w:p>
    <w:p w14:paraId="03F15BC3" w14:textId="4EEE450B" w:rsidR="00CC5B02" w:rsidRPr="009B2CB5" w:rsidRDefault="00A35B76" w:rsidP="00A35B76">
      <w:pPr>
        <w:pStyle w:val="Akapitzlist"/>
        <w:widowControl/>
        <w:numPr>
          <w:ilvl w:val="0"/>
          <w:numId w:val="30"/>
        </w:numPr>
        <w:suppressAutoHyphens w:val="0"/>
        <w:spacing w:after="160"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>
        <w:rPr>
          <w:rFonts w:asciiTheme="minorHAnsi" w:eastAsia="Calibri" w:hAnsiTheme="minorHAnsi" w:cstheme="minorHAnsi"/>
          <w:kern w:val="0"/>
          <w:lang w:eastAsia="en-US" w:bidi="ar-SA"/>
        </w:rPr>
        <w:t>R</w:t>
      </w:r>
      <w:r w:rsidR="00CC5B02" w:rsidRPr="009B2CB5">
        <w:rPr>
          <w:rFonts w:asciiTheme="minorHAnsi" w:eastAsia="Calibri" w:hAnsiTheme="minorHAnsi" w:cstheme="minorHAnsi"/>
          <w:kern w:val="0"/>
          <w:lang w:eastAsia="en-US" w:bidi="ar-SA"/>
        </w:rPr>
        <w:t>ozwijanie umiejętności pracy z osobami w różnym wieku poprzez umożliwienie studentowi prowadzenia zajęć</w:t>
      </w:r>
      <w:r>
        <w:rPr>
          <w:rFonts w:asciiTheme="minorHAnsi" w:eastAsia="Calibri" w:hAnsiTheme="minorHAnsi" w:cstheme="minorHAnsi"/>
          <w:kern w:val="0"/>
          <w:lang w:eastAsia="en-US" w:bidi="ar-SA"/>
        </w:rPr>
        <w:t>.</w:t>
      </w:r>
    </w:p>
    <w:p w14:paraId="5D59F2B3" w14:textId="3B7AB216" w:rsidR="00CC5B02" w:rsidRPr="009B2CB5" w:rsidRDefault="00A35B76" w:rsidP="00A35B76">
      <w:pPr>
        <w:pStyle w:val="Akapitzlist"/>
        <w:widowControl/>
        <w:numPr>
          <w:ilvl w:val="0"/>
          <w:numId w:val="30"/>
        </w:numPr>
        <w:suppressAutoHyphens w:val="0"/>
        <w:spacing w:after="160"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>
        <w:rPr>
          <w:rFonts w:asciiTheme="minorHAnsi" w:eastAsia="Calibri" w:hAnsiTheme="minorHAnsi" w:cstheme="minorHAnsi"/>
          <w:kern w:val="0"/>
          <w:lang w:eastAsia="en-US" w:bidi="ar-SA"/>
        </w:rPr>
        <w:t>K</w:t>
      </w:r>
      <w:r w:rsidR="00CC5B02" w:rsidRPr="009B2CB5">
        <w:rPr>
          <w:rFonts w:asciiTheme="minorHAnsi" w:eastAsia="Calibri" w:hAnsiTheme="minorHAnsi" w:cstheme="minorHAnsi"/>
          <w:kern w:val="0"/>
          <w:lang w:eastAsia="en-US" w:bidi="ar-SA"/>
        </w:rPr>
        <w:t>ształtowanie umiejętności praktycznych poprzez opracowanie dokumentacji zajęć (np. scenariusza zajęć, planu dnia, harmonogramu spotkania) i ich przeprowadzenie</w:t>
      </w:r>
      <w:r>
        <w:rPr>
          <w:rFonts w:asciiTheme="minorHAnsi" w:eastAsia="Calibri" w:hAnsiTheme="minorHAnsi" w:cstheme="minorHAnsi"/>
          <w:kern w:val="0"/>
          <w:lang w:eastAsia="en-US" w:bidi="ar-SA"/>
        </w:rPr>
        <w:t>.</w:t>
      </w:r>
    </w:p>
    <w:p w14:paraId="5EC092F8" w14:textId="48ADDAB0" w:rsidR="00CC5B02" w:rsidRPr="009B2CB5" w:rsidRDefault="00A35B76" w:rsidP="00A35B76">
      <w:pPr>
        <w:pStyle w:val="Akapitzlist"/>
        <w:widowControl/>
        <w:numPr>
          <w:ilvl w:val="0"/>
          <w:numId w:val="30"/>
        </w:numPr>
        <w:suppressAutoHyphens w:val="0"/>
        <w:spacing w:after="160"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>
        <w:rPr>
          <w:rFonts w:asciiTheme="minorHAnsi" w:eastAsia="Calibri" w:hAnsiTheme="minorHAnsi" w:cstheme="minorHAnsi"/>
          <w:kern w:val="0"/>
          <w:lang w:eastAsia="en-US" w:bidi="ar-SA"/>
        </w:rPr>
        <w:t>P</w:t>
      </w:r>
      <w:r w:rsidR="00CC5B02" w:rsidRPr="009B2CB5">
        <w:rPr>
          <w:rFonts w:asciiTheme="minorHAnsi" w:eastAsia="Calibri" w:hAnsiTheme="minorHAnsi" w:cstheme="minorHAnsi"/>
          <w:kern w:val="0"/>
          <w:lang w:eastAsia="en-US" w:bidi="ar-SA"/>
        </w:rPr>
        <w:t>rzygotowanie do tworzenia optymalnych warunków do rozwoju dzieci, młodzieży, i/lub dorosłych</w:t>
      </w:r>
      <w:r>
        <w:rPr>
          <w:rFonts w:asciiTheme="minorHAnsi" w:eastAsia="Calibri" w:hAnsiTheme="minorHAnsi" w:cstheme="minorHAnsi"/>
          <w:kern w:val="0"/>
          <w:lang w:eastAsia="en-US" w:bidi="ar-SA"/>
        </w:rPr>
        <w:t>.</w:t>
      </w:r>
    </w:p>
    <w:p w14:paraId="1CD31B0C" w14:textId="6B2025EE" w:rsidR="00CC5B02" w:rsidRPr="009B2CB5" w:rsidRDefault="00A35B76" w:rsidP="00A35B76">
      <w:pPr>
        <w:pStyle w:val="Akapitzlist"/>
        <w:widowControl/>
        <w:numPr>
          <w:ilvl w:val="0"/>
          <w:numId w:val="30"/>
        </w:numPr>
        <w:suppressAutoHyphens w:val="0"/>
        <w:spacing w:after="160"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>
        <w:rPr>
          <w:rFonts w:asciiTheme="minorHAnsi" w:eastAsia="Calibri" w:hAnsiTheme="minorHAnsi" w:cstheme="minorHAnsi"/>
          <w:kern w:val="0"/>
          <w:lang w:eastAsia="en-US" w:bidi="ar-SA"/>
        </w:rPr>
        <w:t>K</w:t>
      </w:r>
      <w:r w:rsidR="00CC5B02" w:rsidRPr="009B2CB5">
        <w:rPr>
          <w:rFonts w:asciiTheme="minorHAnsi" w:eastAsia="Calibri" w:hAnsiTheme="minorHAnsi" w:cstheme="minorHAnsi"/>
          <w:kern w:val="0"/>
          <w:lang w:eastAsia="en-US" w:bidi="ar-SA"/>
        </w:rPr>
        <w:t>ształtowanie postawy refleksyjnego praktyka</w:t>
      </w:r>
      <w:r>
        <w:rPr>
          <w:rFonts w:asciiTheme="minorHAnsi" w:eastAsia="Calibri" w:hAnsiTheme="minorHAnsi" w:cstheme="minorHAnsi"/>
          <w:kern w:val="0"/>
          <w:lang w:eastAsia="en-US" w:bidi="ar-SA"/>
        </w:rPr>
        <w:t>.</w:t>
      </w:r>
    </w:p>
    <w:p w14:paraId="69C164DD" w14:textId="6AC9BEFF" w:rsidR="00CC5B02" w:rsidRPr="009B2CB5" w:rsidRDefault="00A35B76" w:rsidP="00A35B76">
      <w:pPr>
        <w:pStyle w:val="Akapitzlist"/>
        <w:widowControl/>
        <w:numPr>
          <w:ilvl w:val="0"/>
          <w:numId w:val="30"/>
        </w:numPr>
        <w:suppressAutoHyphens w:val="0"/>
        <w:spacing w:after="160"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>
        <w:rPr>
          <w:rFonts w:asciiTheme="minorHAnsi" w:eastAsia="Calibri" w:hAnsiTheme="minorHAnsi" w:cstheme="minorHAnsi"/>
          <w:kern w:val="0"/>
          <w:lang w:eastAsia="en-US" w:bidi="ar-SA"/>
        </w:rPr>
        <w:t>Z</w:t>
      </w:r>
      <w:r w:rsidR="00CC5B02" w:rsidRPr="009B2CB5">
        <w:rPr>
          <w:rFonts w:asciiTheme="minorHAnsi" w:eastAsia="Calibri" w:hAnsiTheme="minorHAnsi" w:cstheme="minorHAnsi"/>
          <w:kern w:val="0"/>
          <w:lang w:eastAsia="en-US" w:bidi="ar-SA"/>
        </w:rPr>
        <w:t>dobywanie doświadczenia w samodzielnym i/lub zespołowym wykonywaniu obowiązków zawodowych</w:t>
      </w:r>
      <w:r>
        <w:rPr>
          <w:rFonts w:asciiTheme="minorHAnsi" w:eastAsia="Calibri" w:hAnsiTheme="minorHAnsi" w:cstheme="minorHAnsi"/>
          <w:kern w:val="0"/>
          <w:lang w:eastAsia="en-US" w:bidi="ar-SA"/>
        </w:rPr>
        <w:t>.</w:t>
      </w:r>
    </w:p>
    <w:p w14:paraId="3B475365" w14:textId="52DDF4D0" w:rsidR="00CC5B02" w:rsidRPr="009B2CB5" w:rsidRDefault="00A35B76" w:rsidP="00A35B76">
      <w:pPr>
        <w:pStyle w:val="Akapitzlist"/>
        <w:widowControl/>
        <w:numPr>
          <w:ilvl w:val="0"/>
          <w:numId w:val="30"/>
        </w:numPr>
        <w:suppressAutoHyphens w:val="0"/>
        <w:spacing w:after="160"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>
        <w:rPr>
          <w:rFonts w:asciiTheme="minorHAnsi" w:eastAsia="Calibri" w:hAnsiTheme="minorHAnsi" w:cstheme="minorHAnsi"/>
          <w:kern w:val="0"/>
          <w:lang w:eastAsia="en-US" w:bidi="ar-SA"/>
        </w:rPr>
        <w:t>W</w:t>
      </w:r>
      <w:r w:rsidR="00CC5B02" w:rsidRPr="009B2CB5">
        <w:rPr>
          <w:rFonts w:asciiTheme="minorHAnsi" w:eastAsia="Calibri" w:hAnsiTheme="minorHAnsi" w:cstheme="minorHAnsi"/>
          <w:kern w:val="0"/>
          <w:lang w:eastAsia="en-US" w:bidi="ar-SA"/>
        </w:rPr>
        <w:t>eryfikowanie własnych predyspozycji do wykonywania zawodu</w:t>
      </w:r>
      <w:r>
        <w:rPr>
          <w:rFonts w:asciiTheme="minorHAnsi" w:eastAsia="Calibri" w:hAnsiTheme="minorHAnsi" w:cstheme="minorHAnsi"/>
          <w:kern w:val="0"/>
          <w:lang w:eastAsia="en-US" w:bidi="ar-SA"/>
        </w:rPr>
        <w:t>.</w:t>
      </w:r>
    </w:p>
    <w:p w14:paraId="3A570CC1" w14:textId="7D407A94" w:rsidR="00CC5B02" w:rsidRPr="009B2CB5" w:rsidRDefault="00A35B76" w:rsidP="00A35B76">
      <w:pPr>
        <w:pStyle w:val="Akapitzlist"/>
        <w:widowControl/>
        <w:numPr>
          <w:ilvl w:val="0"/>
          <w:numId w:val="30"/>
        </w:numPr>
        <w:suppressAutoHyphens w:val="0"/>
        <w:spacing w:after="160"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>
        <w:rPr>
          <w:rFonts w:asciiTheme="minorHAnsi" w:eastAsia="Calibri" w:hAnsiTheme="minorHAnsi" w:cstheme="minorHAnsi"/>
          <w:kern w:val="0"/>
          <w:lang w:eastAsia="en-US" w:bidi="ar-SA"/>
        </w:rPr>
        <w:t>Z</w:t>
      </w:r>
      <w:r w:rsidR="00CC5B02" w:rsidRPr="009B2CB5">
        <w:rPr>
          <w:rFonts w:asciiTheme="minorHAnsi" w:eastAsia="Calibri" w:hAnsiTheme="minorHAnsi" w:cstheme="minorHAnsi"/>
          <w:kern w:val="0"/>
          <w:lang w:eastAsia="en-US" w:bidi="ar-SA"/>
        </w:rPr>
        <w:t>dobywanie doświadczenia związanego z pracą dydaktyczno-wychowawczą nauczyciela i konfrontowanie nabytej wiedzy z zakresu dydaktyki szczegółowej (metodyki nauczania) z rzeczywistością pedagogiczną.</w:t>
      </w:r>
    </w:p>
    <w:p w14:paraId="4C1BEF9D" w14:textId="661D83D0" w:rsidR="00CC5B02" w:rsidRPr="00A35B76" w:rsidRDefault="00A35B76" w:rsidP="000D4B20">
      <w:pPr>
        <w:pStyle w:val="Nagwek2"/>
      </w:pPr>
      <w:r w:rsidRPr="00A35B76">
        <w:t xml:space="preserve">III </w:t>
      </w:r>
      <w:r w:rsidR="00CC5B02" w:rsidRPr="00A35B76">
        <w:t>Zadania ogólne:</w:t>
      </w:r>
    </w:p>
    <w:p w14:paraId="66C4488D" w14:textId="3BB7C8A2" w:rsidR="00CC5B02" w:rsidRPr="00B63F0B" w:rsidRDefault="00A35B76" w:rsidP="00A35B76">
      <w:pPr>
        <w:widowControl/>
        <w:numPr>
          <w:ilvl w:val="0"/>
          <w:numId w:val="26"/>
        </w:numPr>
        <w:suppressAutoHyphens w:val="0"/>
        <w:spacing w:after="16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>
        <w:rPr>
          <w:rFonts w:asciiTheme="minorHAnsi" w:eastAsia="Calibri" w:hAnsiTheme="minorHAnsi" w:cstheme="minorHAnsi"/>
          <w:kern w:val="0"/>
          <w:lang w:eastAsia="en-US" w:bidi="ar-SA"/>
        </w:rPr>
        <w:t>Z</w:t>
      </w:r>
      <w:r w:rsidR="00CC5B02" w:rsidRPr="00B63F0B">
        <w:rPr>
          <w:rFonts w:asciiTheme="minorHAnsi" w:eastAsia="Calibri" w:hAnsiTheme="minorHAnsi" w:cstheme="minorHAnsi"/>
          <w:kern w:val="0"/>
          <w:lang w:eastAsia="en-US" w:bidi="ar-SA"/>
        </w:rPr>
        <w:t>apoznanie się z funkcjonowaniem różnego typu placówek oświatowych, wychowawczych, opiekuńczych, terapeutycznych, pomocowych, kulturalnych i/lub innych, w których może podejmować działania ogólnopedagogiczne, pedagogiczne zgodnie ze studiowan</w:t>
      </w:r>
      <w:r w:rsidR="005D0AB3">
        <w:rPr>
          <w:rFonts w:asciiTheme="minorHAnsi" w:eastAsia="Calibri" w:hAnsiTheme="minorHAnsi" w:cstheme="minorHAnsi"/>
          <w:kern w:val="0"/>
          <w:lang w:eastAsia="en-US" w:bidi="ar-SA"/>
        </w:rPr>
        <w:t>ym zakresem</w:t>
      </w:r>
      <w:r w:rsidR="00CC5B02" w:rsidRPr="00B63F0B">
        <w:rPr>
          <w:rFonts w:asciiTheme="minorHAnsi" w:eastAsia="Calibri" w:hAnsiTheme="minorHAnsi" w:cstheme="minorHAnsi"/>
          <w:kern w:val="0"/>
          <w:lang w:eastAsia="en-US" w:bidi="ar-SA"/>
        </w:rPr>
        <w:t xml:space="preserve"> oraz dydaktyczno-wychowawcze nauczyciela</w:t>
      </w:r>
      <w:r>
        <w:rPr>
          <w:rFonts w:asciiTheme="minorHAnsi" w:eastAsia="Calibri" w:hAnsiTheme="minorHAnsi" w:cstheme="minorHAnsi"/>
          <w:kern w:val="0"/>
          <w:lang w:eastAsia="en-US" w:bidi="ar-SA"/>
        </w:rPr>
        <w:t>.</w:t>
      </w:r>
    </w:p>
    <w:p w14:paraId="1320465B" w14:textId="281B9939" w:rsidR="00CC5B02" w:rsidRPr="00B63F0B" w:rsidRDefault="00A35B76" w:rsidP="00A35B76">
      <w:pPr>
        <w:widowControl/>
        <w:numPr>
          <w:ilvl w:val="0"/>
          <w:numId w:val="26"/>
        </w:numPr>
        <w:suppressAutoHyphens w:val="0"/>
        <w:spacing w:after="16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>
        <w:rPr>
          <w:rFonts w:asciiTheme="minorHAnsi" w:eastAsia="Calibri" w:hAnsiTheme="minorHAnsi" w:cstheme="minorHAnsi"/>
          <w:kern w:val="0"/>
          <w:lang w:eastAsia="en-US" w:bidi="ar-SA"/>
        </w:rPr>
        <w:t>Z</w:t>
      </w:r>
      <w:r w:rsidR="00CC5B02" w:rsidRPr="00B63F0B">
        <w:rPr>
          <w:rFonts w:asciiTheme="minorHAnsi" w:eastAsia="Calibri" w:hAnsiTheme="minorHAnsi" w:cstheme="minorHAnsi"/>
          <w:kern w:val="0"/>
          <w:lang w:eastAsia="en-US" w:bidi="ar-SA"/>
        </w:rPr>
        <w:t>dobycie umiejętności i kompetencji zawodowych w działaniach praktycznych</w:t>
      </w:r>
      <w:r>
        <w:rPr>
          <w:rFonts w:asciiTheme="minorHAnsi" w:eastAsia="Calibri" w:hAnsiTheme="minorHAnsi" w:cstheme="minorHAnsi"/>
          <w:kern w:val="0"/>
          <w:lang w:eastAsia="en-US" w:bidi="ar-SA"/>
        </w:rPr>
        <w:t>.</w:t>
      </w:r>
    </w:p>
    <w:p w14:paraId="5837D192" w14:textId="227C2BC0" w:rsidR="00CC5B02" w:rsidRPr="00B63F0B" w:rsidRDefault="00A35B76" w:rsidP="00A35B76">
      <w:pPr>
        <w:widowControl/>
        <w:numPr>
          <w:ilvl w:val="0"/>
          <w:numId w:val="26"/>
        </w:numPr>
        <w:suppressAutoHyphens w:val="0"/>
        <w:spacing w:after="16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>
        <w:rPr>
          <w:rFonts w:asciiTheme="minorHAnsi" w:eastAsia="Calibri" w:hAnsiTheme="minorHAnsi" w:cstheme="minorHAnsi"/>
          <w:kern w:val="0"/>
          <w:lang w:eastAsia="en-US" w:bidi="ar-SA"/>
        </w:rPr>
        <w:t>K</w:t>
      </w:r>
      <w:r w:rsidR="00CC5B02" w:rsidRPr="00B63F0B">
        <w:rPr>
          <w:rFonts w:asciiTheme="minorHAnsi" w:eastAsia="Calibri" w:hAnsiTheme="minorHAnsi" w:cstheme="minorHAnsi"/>
          <w:kern w:val="0"/>
          <w:lang w:eastAsia="en-US" w:bidi="ar-SA"/>
        </w:rPr>
        <w:t>onfrontowanie nabytej wiedzy, umiejętności i kompetencji zdobytych podczas zajęć w Uczelni z rzeczywistością pedagogiczną.</w:t>
      </w:r>
    </w:p>
    <w:p w14:paraId="08C9FA6B" w14:textId="2805E7D9" w:rsidR="00CC5B02" w:rsidRPr="000D4B20" w:rsidRDefault="00A35B76" w:rsidP="000D4B20">
      <w:pPr>
        <w:pStyle w:val="Nagwek2"/>
      </w:pPr>
      <w:r w:rsidRPr="000D4B20">
        <w:t xml:space="preserve">IV </w:t>
      </w:r>
      <w:r w:rsidR="00CC5B02" w:rsidRPr="000D4B20">
        <w:t>Zadania szczegółowe:</w:t>
      </w:r>
    </w:p>
    <w:p w14:paraId="0B8874B5" w14:textId="69471046" w:rsidR="00CC5B02" w:rsidRPr="009B2CB5" w:rsidRDefault="008B0F07" w:rsidP="008B0F07">
      <w:pPr>
        <w:widowControl/>
        <w:numPr>
          <w:ilvl w:val="0"/>
          <w:numId w:val="31"/>
        </w:numPr>
        <w:suppressAutoHyphens w:val="0"/>
        <w:spacing w:after="16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>
        <w:rPr>
          <w:rFonts w:asciiTheme="minorHAnsi" w:eastAsia="Calibri" w:hAnsiTheme="minorHAnsi" w:cstheme="minorHAnsi"/>
          <w:kern w:val="0"/>
          <w:lang w:eastAsia="en-US" w:bidi="ar-SA"/>
        </w:rPr>
        <w:t>D</w:t>
      </w:r>
      <w:r w:rsidR="00CC5B02" w:rsidRPr="00B63F0B">
        <w:rPr>
          <w:rFonts w:asciiTheme="minorHAnsi" w:eastAsia="Calibri" w:hAnsiTheme="minorHAnsi" w:cstheme="minorHAnsi"/>
          <w:kern w:val="0"/>
          <w:lang w:eastAsia="en-US" w:bidi="ar-SA"/>
        </w:rPr>
        <w:t xml:space="preserve">o zrealizowania przez studenta za każdym razem przy podejmowaniu praktyki w nowej instytucji: </w:t>
      </w:r>
      <w:r w:rsidR="00CC5B02" w:rsidRPr="009B2CB5">
        <w:rPr>
          <w:rFonts w:asciiTheme="minorHAnsi" w:eastAsia="Calibri" w:hAnsiTheme="minorHAnsi" w:cstheme="minorHAnsi"/>
          <w:kern w:val="0"/>
          <w:lang w:eastAsia="en-US" w:bidi="ar-SA"/>
        </w:rPr>
        <w:t>poznanie charakteru, struktury i organizacji pracy placówki</w:t>
      </w:r>
      <w:r w:rsidR="009B2CB5">
        <w:rPr>
          <w:rFonts w:asciiTheme="minorHAnsi" w:eastAsia="Calibri" w:hAnsiTheme="minorHAnsi" w:cstheme="minorHAnsi"/>
          <w:kern w:val="0"/>
          <w:lang w:eastAsia="en-US" w:bidi="ar-SA"/>
        </w:rPr>
        <w:t xml:space="preserve">; </w:t>
      </w:r>
      <w:r w:rsidR="00CC5B02" w:rsidRPr="009B2CB5">
        <w:rPr>
          <w:rFonts w:asciiTheme="minorHAnsi" w:eastAsia="Calibri" w:hAnsiTheme="minorHAnsi" w:cstheme="minorHAnsi"/>
          <w:kern w:val="0"/>
          <w:lang w:eastAsia="en-US" w:bidi="ar-SA"/>
        </w:rPr>
        <w:t xml:space="preserve">zapoznanie się z przepisami, regulaminami obowiązującymi w placówce oraz prowadzoną dokumentacją (w miarę możliwości udostępnioną przez daną placówkę), </w:t>
      </w:r>
      <w:r w:rsidR="00CC5B02" w:rsidRPr="009B2CB5">
        <w:rPr>
          <w:rFonts w:asciiTheme="minorHAnsi" w:eastAsia="Calibri" w:hAnsiTheme="minorHAnsi" w:cstheme="minorHAnsi"/>
          <w:kern w:val="0"/>
          <w:lang w:eastAsia="en-US" w:bidi="ar-SA"/>
        </w:rPr>
        <w:lastRenderedPageBreak/>
        <w:t>w tym z przepisami dotyczącymi bezpieczeństwa i higieny pracy;</w:t>
      </w:r>
      <w:r w:rsidR="009B2CB5">
        <w:rPr>
          <w:rFonts w:asciiTheme="minorHAnsi" w:eastAsia="Calibri" w:hAnsiTheme="minorHAnsi" w:cstheme="minorHAnsi"/>
          <w:kern w:val="0"/>
          <w:lang w:eastAsia="en-US" w:bidi="ar-SA"/>
        </w:rPr>
        <w:t xml:space="preserve"> </w:t>
      </w:r>
      <w:r w:rsidR="00CC5B02" w:rsidRPr="009B2CB5">
        <w:rPr>
          <w:rFonts w:asciiTheme="minorHAnsi" w:eastAsia="Calibri" w:hAnsiTheme="minorHAnsi" w:cstheme="minorHAnsi"/>
          <w:kern w:val="0"/>
          <w:lang w:eastAsia="en-US" w:bidi="ar-SA"/>
        </w:rPr>
        <w:t>zapoznanie z zadaniami i obowiązkami pełnionymi przez pedagoga na danym stanowisku pracy oraz zasadami etyki zawodowej.</w:t>
      </w:r>
    </w:p>
    <w:p w14:paraId="0CF1F3A3" w14:textId="7AB5411D" w:rsidR="00CC5B02" w:rsidRPr="00B63F0B" w:rsidRDefault="008B0F07" w:rsidP="008B0F07">
      <w:pPr>
        <w:widowControl/>
        <w:numPr>
          <w:ilvl w:val="0"/>
          <w:numId w:val="31"/>
        </w:numPr>
        <w:suppressAutoHyphens w:val="0"/>
        <w:spacing w:after="16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>
        <w:rPr>
          <w:rFonts w:asciiTheme="minorHAnsi" w:eastAsia="Calibri" w:hAnsiTheme="minorHAnsi" w:cstheme="minorHAnsi"/>
          <w:kern w:val="0"/>
          <w:lang w:eastAsia="en-US" w:bidi="ar-SA"/>
        </w:rPr>
        <w:t>W</w:t>
      </w:r>
      <w:r w:rsidR="00CC5B02" w:rsidRPr="00B63F0B">
        <w:rPr>
          <w:rFonts w:asciiTheme="minorHAnsi" w:eastAsia="Calibri" w:hAnsiTheme="minorHAnsi" w:cstheme="minorHAnsi"/>
          <w:kern w:val="0"/>
          <w:lang w:eastAsia="en-US" w:bidi="ar-SA"/>
        </w:rPr>
        <w:t xml:space="preserve"> semestrze I i II studenci realizują zadania opisane w kartach opisu przedmiotów zajęć w części zintegrowanych z praktyką zawodową: Pedagogicznych warsztatów zawodoznawczych, Psychologii rozwoju w biegu życia, Pedagogiki specjalnej.</w:t>
      </w:r>
    </w:p>
    <w:p w14:paraId="391C6A50" w14:textId="68B1084D" w:rsidR="00CC5B02" w:rsidRDefault="008B0F07" w:rsidP="008B0F07">
      <w:pPr>
        <w:widowControl/>
        <w:numPr>
          <w:ilvl w:val="0"/>
          <w:numId w:val="31"/>
        </w:numPr>
        <w:suppressAutoHyphens w:val="0"/>
        <w:spacing w:after="16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>
        <w:rPr>
          <w:rFonts w:asciiTheme="minorHAnsi" w:eastAsia="Calibri" w:hAnsiTheme="minorHAnsi" w:cstheme="minorHAnsi"/>
          <w:kern w:val="0"/>
          <w:lang w:eastAsia="en-US" w:bidi="ar-SA"/>
        </w:rPr>
        <w:t>W</w:t>
      </w:r>
      <w:r w:rsidR="00CC5B02" w:rsidRPr="00B63F0B">
        <w:rPr>
          <w:rFonts w:asciiTheme="minorHAnsi" w:eastAsia="Calibri" w:hAnsiTheme="minorHAnsi" w:cstheme="minorHAnsi"/>
          <w:kern w:val="0"/>
          <w:lang w:eastAsia="en-US" w:bidi="ar-SA"/>
        </w:rPr>
        <w:t xml:space="preserve"> semestrze III i IV charakter zadań związany jest ze specyfiką placówki związanej z wybran</w:t>
      </w:r>
      <w:r w:rsidR="009B2CB5">
        <w:rPr>
          <w:rFonts w:asciiTheme="minorHAnsi" w:eastAsia="Calibri" w:hAnsiTheme="minorHAnsi" w:cstheme="minorHAnsi"/>
          <w:kern w:val="0"/>
          <w:lang w:eastAsia="en-US" w:bidi="ar-SA"/>
        </w:rPr>
        <w:t>ym</w:t>
      </w:r>
      <w:r w:rsidR="00CC5B02" w:rsidRPr="00B63F0B">
        <w:rPr>
          <w:rFonts w:asciiTheme="minorHAnsi" w:eastAsia="Calibri" w:hAnsiTheme="minorHAnsi" w:cstheme="minorHAnsi"/>
          <w:kern w:val="0"/>
          <w:lang w:eastAsia="en-US" w:bidi="ar-SA"/>
        </w:rPr>
        <w:t xml:space="preserve"> przez studenta </w:t>
      </w:r>
      <w:r w:rsidR="009B2CB5">
        <w:rPr>
          <w:rFonts w:asciiTheme="minorHAnsi" w:eastAsia="Calibri" w:hAnsiTheme="minorHAnsi" w:cstheme="minorHAnsi"/>
          <w:kern w:val="0"/>
          <w:lang w:eastAsia="en-US" w:bidi="ar-SA"/>
        </w:rPr>
        <w:t xml:space="preserve">zakresem studiów </w:t>
      </w:r>
      <w:r w:rsidR="00CC5B02" w:rsidRPr="00B63F0B">
        <w:rPr>
          <w:rFonts w:asciiTheme="minorHAnsi" w:eastAsia="Calibri" w:hAnsiTheme="minorHAnsi" w:cstheme="minorHAnsi"/>
          <w:kern w:val="0"/>
          <w:lang w:eastAsia="en-US" w:bidi="ar-SA"/>
        </w:rPr>
        <w:t>oraz pracą dydaktyczno-wychowawczą wynikająca z przygotowania do zawodu nauczyciela</w:t>
      </w:r>
      <w:r>
        <w:rPr>
          <w:rFonts w:asciiTheme="minorHAnsi" w:eastAsia="Calibri" w:hAnsiTheme="minorHAnsi" w:cstheme="minorHAnsi"/>
          <w:kern w:val="0"/>
          <w:lang w:eastAsia="en-US" w:bidi="ar-SA"/>
        </w:rPr>
        <w:t>.</w:t>
      </w:r>
    </w:p>
    <w:p w14:paraId="12275E73" w14:textId="6A42E434" w:rsidR="00CC5B02" w:rsidRPr="008B0F07" w:rsidRDefault="008B0F07" w:rsidP="008B0F07">
      <w:pPr>
        <w:widowControl/>
        <w:numPr>
          <w:ilvl w:val="0"/>
          <w:numId w:val="31"/>
        </w:numPr>
        <w:suppressAutoHyphens w:val="0"/>
        <w:spacing w:after="16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>
        <w:rPr>
          <w:rFonts w:asciiTheme="minorHAnsi" w:eastAsia="Calibri" w:hAnsiTheme="minorHAnsi" w:cstheme="minorHAnsi"/>
          <w:kern w:val="0"/>
          <w:lang w:eastAsia="en-US" w:bidi="ar-SA"/>
        </w:rPr>
        <w:t>D</w:t>
      </w:r>
      <w:r w:rsidR="00CC5B02" w:rsidRPr="008B0F07">
        <w:rPr>
          <w:rFonts w:asciiTheme="minorHAnsi" w:eastAsia="Calibri" w:hAnsiTheme="minorHAnsi" w:cstheme="minorHAnsi"/>
          <w:kern w:val="0"/>
          <w:lang w:eastAsia="en-US" w:bidi="ar-SA"/>
        </w:rPr>
        <w:t>o zrealizowania przez studenta na I roku studiów (semestr I i II):</w:t>
      </w:r>
    </w:p>
    <w:p w14:paraId="0B5F1E06" w14:textId="77777777" w:rsidR="00CC5B02" w:rsidRPr="00B63F0B" w:rsidRDefault="00CC5B02" w:rsidP="004D7B78">
      <w:pPr>
        <w:widowControl/>
        <w:numPr>
          <w:ilvl w:val="0"/>
          <w:numId w:val="16"/>
        </w:numPr>
        <w:suppressAutoHyphens w:val="0"/>
        <w:spacing w:after="160"/>
        <w:ind w:left="108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obserwowanie działań podejmowanych przez opiekuna praktyk w instytucji (wykorzystywanych form i metod pracy, sposobów nawiązywania relacji, zapoznanie z wykorzystywanymi materiałami i narzędziami pracy, analiza prowadzonej dokumentacji);</w:t>
      </w:r>
    </w:p>
    <w:p w14:paraId="5B0F8127" w14:textId="77777777" w:rsidR="00CC5B02" w:rsidRPr="00B63F0B" w:rsidRDefault="00CC5B02" w:rsidP="004D7B78">
      <w:pPr>
        <w:widowControl/>
        <w:numPr>
          <w:ilvl w:val="0"/>
          <w:numId w:val="16"/>
        </w:numPr>
        <w:suppressAutoHyphens w:val="0"/>
        <w:spacing w:after="160"/>
        <w:ind w:left="108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obserwowanie zachowań podopiecznych, wychowanków, pomocobiorców, klientów i/lub innych osób (analiza ich zachowań, reakcji, kontaktu);</w:t>
      </w:r>
    </w:p>
    <w:p w14:paraId="7CDA9F1D" w14:textId="77777777" w:rsidR="00CC5B02" w:rsidRPr="00B63F0B" w:rsidRDefault="00CC5B02" w:rsidP="004D7B78">
      <w:pPr>
        <w:widowControl/>
        <w:numPr>
          <w:ilvl w:val="0"/>
          <w:numId w:val="16"/>
        </w:numPr>
        <w:suppressAutoHyphens w:val="0"/>
        <w:spacing w:after="160"/>
        <w:ind w:left="108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 xml:space="preserve">uczestnictwo w różnego typu zajęciach, działaniach realizowanych przez placówkę np. zebraniach, szkoleniach, imprezach, zajęciach specjalistycznych; </w:t>
      </w:r>
    </w:p>
    <w:p w14:paraId="6A171597" w14:textId="77777777" w:rsidR="00CC5B02" w:rsidRPr="00B63F0B" w:rsidRDefault="00CC5B02" w:rsidP="004D7B78">
      <w:pPr>
        <w:widowControl/>
        <w:numPr>
          <w:ilvl w:val="0"/>
          <w:numId w:val="16"/>
        </w:numPr>
        <w:suppressAutoHyphens w:val="0"/>
        <w:spacing w:after="160"/>
        <w:ind w:left="108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przygotowanie kart obserwacji z zajęć, imprez, spotkań, rozmów itp., które obserwował student wraz z własnymi wnioskami;</w:t>
      </w:r>
    </w:p>
    <w:p w14:paraId="12A43E04" w14:textId="77777777" w:rsidR="00CC5B02" w:rsidRPr="00B63F0B" w:rsidRDefault="00CC5B02" w:rsidP="004D7B78">
      <w:pPr>
        <w:widowControl/>
        <w:numPr>
          <w:ilvl w:val="0"/>
          <w:numId w:val="16"/>
        </w:numPr>
        <w:suppressAutoHyphens w:val="0"/>
        <w:spacing w:after="160"/>
        <w:ind w:left="108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 xml:space="preserve">przygotowanie materiałów, narzędzi, scenariuszy zajęć, notatek itp. zleconych przez opiekuna praktyki; </w:t>
      </w:r>
    </w:p>
    <w:p w14:paraId="41EBD21B" w14:textId="77777777" w:rsidR="00CC5B02" w:rsidRPr="00B63F0B" w:rsidRDefault="00CC5B02" w:rsidP="004D7B78">
      <w:pPr>
        <w:widowControl/>
        <w:numPr>
          <w:ilvl w:val="0"/>
          <w:numId w:val="16"/>
        </w:numPr>
        <w:suppressAutoHyphens w:val="0"/>
        <w:spacing w:after="160"/>
        <w:ind w:left="108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asystowanie opiekunowi praktyk w czasie jego pracy i nawiązywanie kontaktu z podopiecznymi, wychowankami, pomocobiorcami, klientami i/lub innymi osobami korzystającymi z działań placówki;</w:t>
      </w:r>
    </w:p>
    <w:p w14:paraId="0EE8278F" w14:textId="77777777" w:rsidR="00CC5B02" w:rsidRPr="00B63F0B" w:rsidRDefault="00CC5B02" w:rsidP="004D7B78">
      <w:pPr>
        <w:widowControl/>
        <w:numPr>
          <w:ilvl w:val="0"/>
          <w:numId w:val="16"/>
        </w:numPr>
        <w:suppressAutoHyphens w:val="0"/>
        <w:spacing w:after="160"/>
        <w:ind w:left="108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pomoc w przygotowaniu i organizacji spotkań, imprez, zajęć realizowanych w danej instytucji i nadzorowanych przez opiekuna praktyki oraz przygotowanie sprawozdań z ich realizacji);</w:t>
      </w:r>
    </w:p>
    <w:p w14:paraId="7B4252F1" w14:textId="77777777" w:rsidR="00CC5B02" w:rsidRPr="00B63F0B" w:rsidRDefault="00CC5B02" w:rsidP="004D7B78">
      <w:pPr>
        <w:widowControl/>
        <w:numPr>
          <w:ilvl w:val="0"/>
          <w:numId w:val="16"/>
        </w:numPr>
        <w:suppressAutoHyphens w:val="0"/>
        <w:spacing w:after="160"/>
        <w:ind w:left="108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przygotowanie opisu funkcjonowania wybranych podopiecznych, wychowanków, pomocobiorców, klientów i/lub innych osób korzystających z działań placówki (w oparciu o obserwację, dostępną dokumentację, nawiązany kontakt, informacje od opiekuna praktyk) i zaproponowanie dla nich konkretnych działań (opiekuńczych, wychowawczych, edukacyjnych, animacyjnych, pomocowych itp. – określonych przez opiekuna praktyk);</w:t>
      </w:r>
    </w:p>
    <w:p w14:paraId="3A74D805" w14:textId="77777777" w:rsidR="00CC5B02" w:rsidRPr="00B63F0B" w:rsidRDefault="00CC5B02" w:rsidP="004D7B78">
      <w:pPr>
        <w:widowControl/>
        <w:numPr>
          <w:ilvl w:val="0"/>
          <w:numId w:val="16"/>
        </w:numPr>
        <w:suppressAutoHyphens w:val="0"/>
        <w:spacing w:after="160"/>
        <w:ind w:left="108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mini zadanie do wykonania podczas semestru pierwszego (minimum jedno):</w:t>
      </w:r>
    </w:p>
    <w:p w14:paraId="2F900405" w14:textId="77777777" w:rsidR="00CC5B02" w:rsidRPr="00B63F0B" w:rsidRDefault="00CC5B02" w:rsidP="004D7B78">
      <w:pPr>
        <w:widowControl/>
        <w:suppressAutoHyphens w:val="0"/>
        <w:spacing w:after="160"/>
        <w:ind w:left="1080"/>
        <w:contextualSpacing/>
        <w:jc w:val="both"/>
        <w:rPr>
          <w:rFonts w:asciiTheme="minorHAnsi" w:eastAsia="Calibri" w:hAnsiTheme="minorHAnsi" w:cstheme="minorHAnsi"/>
          <w:b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b/>
          <w:kern w:val="0"/>
          <w:lang w:eastAsia="en-US" w:bidi="ar-SA"/>
        </w:rPr>
        <w:t>przygotowanie monografii instytucji oświatowej;</w:t>
      </w:r>
    </w:p>
    <w:p w14:paraId="42F7033E" w14:textId="77777777" w:rsidR="00CC5B02" w:rsidRPr="00B63F0B" w:rsidRDefault="00CC5B02" w:rsidP="004D7B78">
      <w:pPr>
        <w:widowControl/>
        <w:suppressAutoHyphens w:val="0"/>
        <w:spacing w:after="160"/>
        <w:ind w:left="108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lub</w:t>
      </w:r>
    </w:p>
    <w:p w14:paraId="194429AF" w14:textId="77777777" w:rsidR="00CC5B02" w:rsidRPr="00B63F0B" w:rsidRDefault="00CC5B02" w:rsidP="004D7B78">
      <w:pPr>
        <w:widowControl/>
        <w:suppressAutoHyphens w:val="0"/>
        <w:spacing w:after="160"/>
        <w:ind w:left="1080"/>
        <w:contextualSpacing/>
        <w:jc w:val="both"/>
        <w:rPr>
          <w:rFonts w:asciiTheme="minorHAnsi" w:eastAsia="Calibri" w:hAnsiTheme="minorHAnsi" w:cstheme="minorHAnsi"/>
          <w:b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b/>
          <w:kern w:val="0"/>
          <w:lang w:eastAsia="en-US" w:bidi="ar-SA"/>
        </w:rPr>
        <w:t>przygotowanie monografii instytucji opiekuńczej, pomocowej, terapeutycznej lub resocjalizacyjnej;</w:t>
      </w:r>
    </w:p>
    <w:p w14:paraId="66FFCEFA" w14:textId="77777777" w:rsidR="00CC5B02" w:rsidRPr="00B63F0B" w:rsidRDefault="00CC5B02" w:rsidP="004D7B78">
      <w:pPr>
        <w:widowControl/>
        <w:numPr>
          <w:ilvl w:val="0"/>
          <w:numId w:val="16"/>
        </w:numPr>
        <w:suppressAutoHyphens w:val="0"/>
        <w:spacing w:after="160"/>
        <w:ind w:left="108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mini zadanie do wykonania podczas semestru drugiego (minimum jedno):</w:t>
      </w:r>
    </w:p>
    <w:p w14:paraId="7EB433B1" w14:textId="77777777" w:rsidR="00CC5B02" w:rsidRPr="00B63F0B" w:rsidRDefault="00CC5B02" w:rsidP="004D7B78">
      <w:pPr>
        <w:widowControl/>
        <w:suppressAutoHyphens w:val="0"/>
        <w:spacing w:after="160"/>
        <w:ind w:left="1080"/>
        <w:contextualSpacing/>
        <w:jc w:val="both"/>
        <w:rPr>
          <w:rFonts w:asciiTheme="minorHAnsi" w:eastAsia="Calibri" w:hAnsiTheme="minorHAnsi" w:cstheme="minorHAnsi"/>
          <w:b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b/>
          <w:kern w:val="0"/>
          <w:lang w:eastAsia="en-US" w:bidi="ar-SA"/>
        </w:rPr>
        <w:t>przygotowanie projektu profilaktycznego skierowanego do grup dzieci i/lub młodzieży;</w:t>
      </w:r>
    </w:p>
    <w:p w14:paraId="62301C90" w14:textId="77777777" w:rsidR="00CC5B02" w:rsidRPr="00B63F0B" w:rsidRDefault="00CC5B02" w:rsidP="004D7B78">
      <w:pPr>
        <w:widowControl/>
        <w:suppressAutoHyphens w:val="0"/>
        <w:spacing w:after="160"/>
        <w:ind w:left="108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lub</w:t>
      </w:r>
    </w:p>
    <w:p w14:paraId="6AC4A58A" w14:textId="77777777" w:rsidR="00CC5B02" w:rsidRPr="00B63F0B" w:rsidRDefault="00CC5B02" w:rsidP="004D7B78">
      <w:pPr>
        <w:widowControl/>
        <w:suppressAutoHyphens w:val="0"/>
        <w:spacing w:after="160"/>
        <w:ind w:left="1080"/>
        <w:contextualSpacing/>
        <w:jc w:val="both"/>
        <w:rPr>
          <w:rFonts w:asciiTheme="minorHAnsi" w:eastAsia="Calibri" w:hAnsiTheme="minorHAnsi" w:cstheme="minorHAnsi"/>
          <w:b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b/>
          <w:kern w:val="0"/>
          <w:lang w:eastAsia="en-US" w:bidi="ar-SA"/>
        </w:rPr>
        <w:t>przygotowanie projektu profilaktycznego skierowanego do grup dorosłych i/lub starszych.</w:t>
      </w:r>
    </w:p>
    <w:p w14:paraId="150F882F" w14:textId="709B7CA2" w:rsidR="00CC5B02" w:rsidRPr="00B63F0B" w:rsidRDefault="008B0F07" w:rsidP="008B0F07">
      <w:pPr>
        <w:widowControl/>
        <w:numPr>
          <w:ilvl w:val="0"/>
          <w:numId w:val="31"/>
        </w:numPr>
        <w:suppressAutoHyphens w:val="0"/>
        <w:spacing w:after="16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>
        <w:rPr>
          <w:rFonts w:asciiTheme="minorHAnsi" w:eastAsia="Calibri" w:hAnsiTheme="minorHAnsi" w:cstheme="minorHAnsi"/>
          <w:kern w:val="0"/>
          <w:lang w:eastAsia="en-US" w:bidi="ar-SA"/>
        </w:rPr>
        <w:t>D</w:t>
      </w:r>
      <w:r w:rsidR="00CC5B02" w:rsidRPr="00B63F0B">
        <w:rPr>
          <w:rFonts w:asciiTheme="minorHAnsi" w:eastAsia="Calibri" w:hAnsiTheme="minorHAnsi" w:cstheme="minorHAnsi"/>
          <w:kern w:val="0"/>
          <w:lang w:eastAsia="en-US" w:bidi="ar-SA"/>
        </w:rPr>
        <w:t>o zrealizowania przez studenta na II roku studiów (semestr III i IV):</w:t>
      </w:r>
    </w:p>
    <w:p w14:paraId="0FE83FE1" w14:textId="77777777" w:rsidR="00CC5B02" w:rsidRPr="00B63F0B" w:rsidRDefault="00CC5B02" w:rsidP="004D7B78">
      <w:pPr>
        <w:widowControl/>
        <w:numPr>
          <w:ilvl w:val="0"/>
          <w:numId w:val="17"/>
        </w:numPr>
        <w:suppressAutoHyphens w:val="0"/>
        <w:spacing w:after="160"/>
        <w:ind w:left="108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lastRenderedPageBreak/>
        <w:t>obserwowanie działań podejmowanych przez opiekuna praktyk w instytucji (wykorzystywanych form i metod pracy, sposobów nawiązywania relacji, zapoznanie z wykorzystywanymi materiałami i narzędziami pracy, analiza prowadzonej dokumentacji);</w:t>
      </w:r>
    </w:p>
    <w:p w14:paraId="5BE7552E" w14:textId="77777777" w:rsidR="00CC5B02" w:rsidRPr="00B63F0B" w:rsidRDefault="00CC5B02" w:rsidP="004D7B78">
      <w:pPr>
        <w:widowControl/>
        <w:numPr>
          <w:ilvl w:val="0"/>
          <w:numId w:val="17"/>
        </w:numPr>
        <w:suppressAutoHyphens w:val="0"/>
        <w:spacing w:after="160"/>
        <w:ind w:left="108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obserwowanie zachowań uczniów, podopiecznych, wychowanków, pomocobiorców, klientów i/lub innych osób (analiza ich zachowań, reakcji, kontaktu);</w:t>
      </w:r>
    </w:p>
    <w:p w14:paraId="54BBB9A0" w14:textId="77777777" w:rsidR="00CC5B02" w:rsidRPr="00B63F0B" w:rsidRDefault="00CC5B02" w:rsidP="004D7B78">
      <w:pPr>
        <w:widowControl/>
        <w:numPr>
          <w:ilvl w:val="0"/>
          <w:numId w:val="17"/>
        </w:numPr>
        <w:suppressAutoHyphens w:val="0"/>
        <w:spacing w:after="160"/>
        <w:ind w:left="108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wyciąganie wniosków z obserwacji pracy klasy, zachowań i postaw dzieci i młodzieży, funkcjonowania i aktywności w czasie lekcji lub zajęć poszczególnych uczniów, z uwzględnieniem uczniów ze specjalnymi potrzebami edukacyjnymi;</w:t>
      </w:r>
    </w:p>
    <w:p w14:paraId="40CD08E4" w14:textId="77777777" w:rsidR="00CC5B02" w:rsidRPr="00B63F0B" w:rsidRDefault="00CC5B02" w:rsidP="004D7B78">
      <w:pPr>
        <w:widowControl/>
        <w:numPr>
          <w:ilvl w:val="0"/>
          <w:numId w:val="17"/>
        </w:numPr>
        <w:suppressAutoHyphens w:val="0"/>
        <w:spacing w:after="160"/>
        <w:ind w:left="108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współdziałanie z opiekunem praktyk zawodowych, nauczycielami i specjalistami w celu poszerzania swojej wiedzy;</w:t>
      </w:r>
    </w:p>
    <w:p w14:paraId="14DADD89" w14:textId="77777777" w:rsidR="00CC5B02" w:rsidRPr="00B63F0B" w:rsidRDefault="00CC5B02" w:rsidP="004D7B78">
      <w:pPr>
        <w:widowControl/>
        <w:numPr>
          <w:ilvl w:val="0"/>
          <w:numId w:val="17"/>
        </w:numPr>
        <w:suppressAutoHyphens w:val="0"/>
        <w:spacing w:after="160"/>
        <w:ind w:left="108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wyciąganie wniosków z obserwacji: pracy wychowawcy klasowego, rady pedagogicznej, zespołu wychowawców klas, zajęć organizowanych w szkole, w tym zajęć pozalekcyjnych, sposobu organizacji dyżurów w czasie przerw, wycieczek szkolnych oraz innych form życia szkolnego;</w:t>
      </w:r>
    </w:p>
    <w:p w14:paraId="2B7187EB" w14:textId="77777777" w:rsidR="00CC5B02" w:rsidRPr="00B63F0B" w:rsidRDefault="00CC5B02" w:rsidP="004D7B78">
      <w:pPr>
        <w:widowControl/>
        <w:numPr>
          <w:ilvl w:val="0"/>
          <w:numId w:val="17"/>
        </w:numPr>
        <w:suppressAutoHyphens w:val="0"/>
        <w:spacing w:after="160"/>
        <w:ind w:left="108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 xml:space="preserve">uczestnictwo w różnego typu zajęciach, działaniach realizowanych przez placówkę np. zebraniach, szkoleniach, imprezach, zajęciach opiekuńczo-wychowawczych, specjalistycznych; </w:t>
      </w:r>
    </w:p>
    <w:p w14:paraId="3D781039" w14:textId="77777777" w:rsidR="00CC5B02" w:rsidRPr="00B63F0B" w:rsidRDefault="00CC5B02" w:rsidP="004D7B78">
      <w:pPr>
        <w:widowControl/>
        <w:numPr>
          <w:ilvl w:val="0"/>
          <w:numId w:val="17"/>
        </w:numPr>
        <w:suppressAutoHyphens w:val="0"/>
        <w:spacing w:after="160"/>
        <w:ind w:left="108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przygotowanie kart obserwacji z zajęć, imprez, spotkań, rozmów itp., które obserwował student wraz z własnymi wnioskami;</w:t>
      </w:r>
    </w:p>
    <w:p w14:paraId="421329FB" w14:textId="695ACAB9" w:rsidR="00CC5B02" w:rsidRPr="00B63F0B" w:rsidRDefault="00CC5B02" w:rsidP="004D7B78">
      <w:pPr>
        <w:widowControl/>
        <w:numPr>
          <w:ilvl w:val="0"/>
          <w:numId w:val="17"/>
        </w:numPr>
        <w:suppressAutoHyphens w:val="0"/>
        <w:spacing w:after="160"/>
        <w:ind w:left="108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samodzielne przygotowanie materiałów, narzędzi, środków dydaktycznych itp., możliwych do wykorzystania w czasie zajęć opiekuńczo-wychowawczych, dydaktyczno-wychowawczych, profilaktycznych, w pracy z rodziną i organizacji czasu wolnego (odpowiednio do wybrane</w:t>
      </w:r>
      <w:r w:rsidR="005D0AB3">
        <w:rPr>
          <w:rFonts w:asciiTheme="minorHAnsi" w:eastAsia="Calibri" w:hAnsiTheme="minorHAnsi" w:cstheme="minorHAnsi"/>
          <w:kern w:val="0"/>
          <w:lang w:eastAsia="en-US" w:bidi="ar-SA"/>
        </w:rPr>
        <w:t>go zakresu</w:t>
      </w: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 xml:space="preserve">); </w:t>
      </w:r>
    </w:p>
    <w:p w14:paraId="743E62C3" w14:textId="77777777" w:rsidR="00CC5B02" w:rsidRPr="00B63F0B" w:rsidRDefault="00CC5B02" w:rsidP="004D7B78">
      <w:pPr>
        <w:widowControl/>
        <w:numPr>
          <w:ilvl w:val="0"/>
          <w:numId w:val="17"/>
        </w:numPr>
        <w:suppressAutoHyphens w:val="0"/>
        <w:spacing w:after="160"/>
        <w:ind w:left="108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samodzielne wykorzystanie przygotowanych materiałów, narzędzi, środków dydaktycznych pod okiem opiekuna praktyki;</w:t>
      </w:r>
    </w:p>
    <w:p w14:paraId="185FD837" w14:textId="77777777" w:rsidR="00CC5B02" w:rsidRPr="00B63F0B" w:rsidRDefault="00CC5B02" w:rsidP="004D7B78">
      <w:pPr>
        <w:widowControl/>
        <w:numPr>
          <w:ilvl w:val="0"/>
          <w:numId w:val="17"/>
        </w:numPr>
        <w:suppressAutoHyphens w:val="0"/>
        <w:spacing w:after="160"/>
        <w:ind w:left="108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 xml:space="preserve">samodzielne przygotowanie scenariuszy zajęć dydaktycznych, opiekuńczych, wychowawczych, resocjalizacyjnych i zrealizowanie wybranych z nich pod okiem opiekuna praktyk; </w:t>
      </w:r>
    </w:p>
    <w:p w14:paraId="2FF675BF" w14:textId="0941F13C" w:rsidR="00CC5B02" w:rsidRPr="00B63F0B" w:rsidRDefault="00CC5B02" w:rsidP="004D7B78">
      <w:pPr>
        <w:widowControl/>
        <w:numPr>
          <w:ilvl w:val="0"/>
          <w:numId w:val="17"/>
        </w:numPr>
        <w:suppressAutoHyphens w:val="0"/>
        <w:spacing w:after="160"/>
        <w:ind w:left="108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samodzielne zaplanowanie, zorganizowanie i zrealizowanie działań dydaktyczno-wychowawczych, opiekuńczo-wychowawczych, profilaktycznych, wspierających rodzinę czy organizujących czas wolny na terenie instytucji (adekwatnie do studiowane</w:t>
      </w:r>
      <w:r w:rsidR="008B0F07">
        <w:rPr>
          <w:rFonts w:asciiTheme="minorHAnsi" w:eastAsia="Calibri" w:hAnsiTheme="minorHAnsi" w:cstheme="minorHAnsi"/>
          <w:kern w:val="0"/>
          <w:lang w:eastAsia="en-US" w:bidi="ar-SA"/>
        </w:rPr>
        <w:t>go</w:t>
      </w: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 xml:space="preserve"> </w:t>
      </w:r>
      <w:r w:rsidR="008B0F07">
        <w:rPr>
          <w:rFonts w:asciiTheme="minorHAnsi" w:eastAsia="Calibri" w:hAnsiTheme="minorHAnsi" w:cstheme="minorHAnsi"/>
          <w:kern w:val="0"/>
          <w:lang w:eastAsia="en-US" w:bidi="ar-SA"/>
        </w:rPr>
        <w:t>zakresu studiów</w:t>
      </w: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 xml:space="preserve">); </w:t>
      </w:r>
    </w:p>
    <w:p w14:paraId="1D0FE9F8" w14:textId="77777777" w:rsidR="00CC5B02" w:rsidRPr="00B63F0B" w:rsidRDefault="00CC5B02" w:rsidP="004D7B78">
      <w:pPr>
        <w:widowControl/>
        <w:numPr>
          <w:ilvl w:val="0"/>
          <w:numId w:val="17"/>
        </w:numPr>
        <w:suppressAutoHyphens w:val="0"/>
        <w:spacing w:after="160"/>
        <w:ind w:left="108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współorganizacja spotkań, imprez, zajęć realizowanych w danej instytucji i nadzorowanych przez opiekuna praktyki oraz przygotowanie sprawozdań z ich realizacji;</w:t>
      </w:r>
    </w:p>
    <w:p w14:paraId="068F90CF" w14:textId="77777777" w:rsidR="00CC5B02" w:rsidRPr="00B63F0B" w:rsidRDefault="00CC5B02" w:rsidP="004D7B78">
      <w:pPr>
        <w:widowControl/>
        <w:numPr>
          <w:ilvl w:val="0"/>
          <w:numId w:val="17"/>
        </w:numPr>
        <w:suppressAutoHyphens w:val="0"/>
        <w:spacing w:after="160"/>
        <w:ind w:left="108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nawiązywanie kontaktu z uczniami, podopiecznymi, wychowankami, pomocobiorcami, klientami i/lub innymi osobami korzystającymi z działań placówki i samodzielne prowadzenie rozmów;</w:t>
      </w:r>
    </w:p>
    <w:p w14:paraId="4CB31423" w14:textId="77777777" w:rsidR="00CC5B02" w:rsidRPr="00B63F0B" w:rsidRDefault="00CC5B02" w:rsidP="004D7B78">
      <w:pPr>
        <w:widowControl/>
        <w:numPr>
          <w:ilvl w:val="0"/>
          <w:numId w:val="17"/>
        </w:numPr>
        <w:suppressAutoHyphens w:val="0"/>
        <w:spacing w:after="160"/>
        <w:ind w:left="108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mini zadanie do wykonania podczas semestru trzeciego (minimum jedno):</w:t>
      </w:r>
    </w:p>
    <w:p w14:paraId="0D1872BC" w14:textId="77777777" w:rsidR="00CC5B02" w:rsidRPr="00B63F0B" w:rsidRDefault="00CC5B02" w:rsidP="004D7B78">
      <w:pPr>
        <w:widowControl/>
        <w:suppressAutoHyphens w:val="0"/>
        <w:spacing w:after="160"/>
        <w:ind w:left="1080"/>
        <w:contextualSpacing/>
        <w:jc w:val="both"/>
        <w:rPr>
          <w:rFonts w:asciiTheme="minorHAnsi" w:eastAsia="Calibri" w:hAnsiTheme="minorHAnsi" w:cstheme="minorHAnsi"/>
          <w:b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b/>
          <w:kern w:val="0"/>
          <w:lang w:eastAsia="en-US" w:bidi="ar-SA"/>
        </w:rPr>
        <w:t>przygotowanie i realizacja trzech powiązanych tematycznie scenariuszy zajęć wychowawczych, integracyjnych, terapeutycznych, wolnoczasowych, kulturalnych itp.</w:t>
      </w:r>
    </w:p>
    <w:p w14:paraId="7DF65EF9" w14:textId="77777777" w:rsidR="00CC5B02" w:rsidRPr="00B63F0B" w:rsidRDefault="00CC5B02" w:rsidP="004D7B78">
      <w:pPr>
        <w:widowControl/>
        <w:suppressAutoHyphens w:val="0"/>
        <w:spacing w:after="160"/>
        <w:ind w:left="108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lub</w:t>
      </w:r>
    </w:p>
    <w:p w14:paraId="6FA67E00" w14:textId="77777777" w:rsidR="00CC5B02" w:rsidRPr="00B63F0B" w:rsidRDefault="00CC5B02" w:rsidP="004D7B78">
      <w:pPr>
        <w:widowControl/>
        <w:suppressAutoHyphens w:val="0"/>
        <w:spacing w:after="160"/>
        <w:ind w:left="1080"/>
        <w:contextualSpacing/>
        <w:jc w:val="both"/>
        <w:rPr>
          <w:rFonts w:asciiTheme="minorHAnsi" w:eastAsia="Calibri" w:hAnsiTheme="minorHAnsi" w:cstheme="minorHAnsi"/>
          <w:b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b/>
          <w:kern w:val="0"/>
          <w:lang w:eastAsia="en-US" w:bidi="ar-SA"/>
        </w:rPr>
        <w:lastRenderedPageBreak/>
        <w:t>przygotowanie i realizacja scenariusza wydarzenia kulturalnego, imprezy okolicznościowej, wycieczki w szkole lub instytucji pomocowej, terapeutycznej, wychowawczej, resocjalizacyjnej;</w:t>
      </w:r>
    </w:p>
    <w:p w14:paraId="613CB677" w14:textId="77777777" w:rsidR="00CC5B02" w:rsidRPr="00B63F0B" w:rsidRDefault="00CC5B02" w:rsidP="004D7B78">
      <w:pPr>
        <w:widowControl/>
        <w:numPr>
          <w:ilvl w:val="0"/>
          <w:numId w:val="17"/>
        </w:numPr>
        <w:suppressAutoHyphens w:val="0"/>
        <w:spacing w:after="160"/>
        <w:ind w:left="108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mini zadanie do wykonania podczas semestru czwartego (minimum jedno):</w:t>
      </w:r>
    </w:p>
    <w:p w14:paraId="7130E5CB" w14:textId="77777777" w:rsidR="00CC5B02" w:rsidRPr="00B63F0B" w:rsidRDefault="00CC5B02" w:rsidP="004D7B78">
      <w:pPr>
        <w:widowControl/>
        <w:suppressAutoHyphens w:val="0"/>
        <w:spacing w:after="160"/>
        <w:ind w:left="1070"/>
        <w:contextualSpacing/>
        <w:jc w:val="both"/>
        <w:rPr>
          <w:rFonts w:asciiTheme="minorHAnsi" w:eastAsia="Calibri" w:hAnsiTheme="minorHAnsi" w:cstheme="minorHAnsi"/>
          <w:b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b/>
          <w:kern w:val="0"/>
          <w:lang w:eastAsia="en-US" w:bidi="ar-SA"/>
        </w:rPr>
        <w:t>opis funkcjonowania zespołu klasowego/innego zespołu (analiza grupy) na podstawie obserwacji i analizy dokumentów;</w:t>
      </w:r>
    </w:p>
    <w:p w14:paraId="7BEC9288" w14:textId="77777777" w:rsidR="00CC5B02" w:rsidRPr="00B63F0B" w:rsidRDefault="00CC5B02" w:rsidP="004D7B78">
      <w:pPr>
        <w:widowControl/>
        <w:suppressAutoHyphens w:val="0"/>
        <w:spacing w:after="160"/>
        <w:ind w:left="107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lub</w:t>
      </w:r>
    </w:p>
    <w:p w14:paraId="3DBE59ED" w14:textId="77777777" w:rsidR="00CC5B02" w:rsidRPr="00B63F0B" w:rsidRDefault="00CC5B02" w:rsidP="004D7B78">
      <w:pPr>
        <w:widowControl/>
        <w:suppressAutoHyphens w:val="0"/>
        <w:spacing w:after="160"/>
        <w:ind w:left="1070"/>
        <w:contextualSpacing/>
        <w:jc w:val="both"/>
        <w:rPr>
          <w:rFonts w:asciiTheme="minorHAnsi" w:eastAsia="Calibri" w:hAnsiTheme="minorHAnsi" w:cstheme="minorHAnsi"/>
          <w:b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b/>
          <w:kern w:val="0"/>
          <w:lang w:eastAsia="en-US" w:bidi="ar-SA"/>
        </w:rPr>
        <w:t>opis funkcjonowania ucznia/podopiecznego (analiza indywidualnych przypadków) na podstawie obserwacji i analizy dokumentów.</w:t>
      </w:r>
    </w:p>
    <w:p w14:paraId="12467809" w14:textId="3C7DE311" w:rsidR="00CC5B02" w:rsidRPr="00B63F0B" w:rsidRDefault="008B0F07" w:rsidP="000D4B20">
      <w:pPr>
        <w:pStyle w:val="Nagwek2"/>
      </w:pPr>
      <w:r>
        <w:t>V</w:t>
      </w:r>
      <w:r w:rsidR="00CC5B02" w:rsidRPr="00B63F0B">
        <w:t xml:space="preserve"> Zadania organizatora praktyk</w:t>
      </w:r>
      <w:r w:rsidR="00BF5CC5">
        <w:t>:</w:t>
      </w:r>
    </w:p>
    <w:p w14:paraId="3477AFB0" w14:textId="77777777" w:rsidR="00CC5B02" w:rsidRPr="00B63F0B" w:rsidRDefault="00CC5B02" w:rsidP="00CC5B02">
      <w:pPr>
        <w:widowControl/>
        <w:numPr>
          <w:ilvl w:val="0"/>
          <w:numId w:val="9"/>
        </w:numPr>
        <w:suppressAutoHyphens w:val="0"/>
        <w:spacing w:after="16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Przez organizatora praktyk rozumie się instytucję, która przyjmuje studenta na praktykę.</w:t>
      </w:r>
    </w:p>
    <w:p w14:paraId="6E9BB22D" w14:textId="77777777" w:rsidR="00CC5B02" w:rsidRPr="00B63F0B" w:rsidRDefault="00CC5B02" w:rsidP="00CC5B02">
      <w:pPr>
        <w:widowControl/>
        <w:numPr>
          <w:ilvl w:val="0"/>
          <w:numId w:val="9"/>
        </w:numPr>
        <w:suppressAutoHyphens w:val="0"/>
        <w:spacing w:after="16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Organizator praktyk zobowiązuje się do zapewnienia warunków niezbędnych do przeprowadzenia praktyki, a w szczególności do:</w:t>
      </w:r>
    </w:p>
    <w:p w14:paraId="7E865035" w14:textId="558C578C" w:rsidR="00CC5B02" w:rsidRPr="008B0F07" w:rsidRDefault="00CC5B02" w:rsidP="004D7B78">
      <w:pPr>
        <w:widowControl/>
        <w:numPr>
          <w:ilvl w:val="0"/>
          <w:numId w:val="32"/>
        </w:numPr>
        <w:suppressAutoHyphens w:val="0"/>
        <w:spacing w:after="160"/>
        <w:ind w:left="108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 xml:space="preserve">ustanowienia zakładowego opiekuna praktyki z tytułem </w:t>
      </w:r>
      <w:r w:rsidR="00D614E1" w:rsidRPr="00B63F0B">
        <w:rPr>
          <w:rFonts w:asciiTheme="minorHAnsi" w:eastAsia="Calibri" w:hAnsiTheme="minorHAnsi" w:cstheme="minorHAnsi"/>
          <w:kern w:val="0"/>
          <w:lang w:eastAsia="en-US" w:bidi="ar-SA"/>
        </w:rPr>
        <w:t xml:space="preserve">minimum </w:t>
      </w: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magistra, który ma za zadanie:</w:t>
      </w:r>
      <w:r w:rsidR="008B0F07">
        <w:rPr>
          <w:rFonts w:asciiTheme="minorHAnsi" w:eastAsia="Calibri" w:hAnsiTheme="minorHAnsi" w:cstheme="minorHAnsi"/>
          <w:kern w:val="0"/>
          <w:lang w:eastAsia="en-US" w:bidi="ar-SA"/>
        </w:rPr>
        <w:t xml:space="preserve"> </w:t>
      </w:r>
      <w:r w:rsidRPr="008B0F07">
        <w:rPr>
          <w:rFonts w:asciiTheme="minorHAnsi" w:eastAsia="Calibri" w:hAnsiTheme="minorHAnsi" w:cstheme="minorHAnsi"/>
          <w:kern w:val="0"/>
          <w:lang w:eastAsia="en-US" w:bidi="ar-SA"/>
        </w:rPr>
        <w:t>sprawować merytoryczną opiekę nad praktykantem</w:t>
      </w:r>
      <w:r w:rsidR="008B0F07">
        <w:rPr>
          <w:rFonts w:asciiTheme="minorHAnsi" w:eastAsia="Calibri" w:hAnsiTheme="minorHAnsi" w:cstheme="minorHAnsi"/>
          <w:kern w:val="0"/>
          <w:lang w:eastAsia="en-US" w:bidi="ar-SA"/>
        </w:rPr>
        <w:t xml:space="preserve">; </w:t>
      </w:r>
      <w:r w:rsidRPr="008B0F07">
        <w:rPr>
          <w:rFonts w:asciiTheme="minorHAnsi" w:eastAsia="Calibri" w:hAnsiTheme="minorHAnsi" w:cstheme="minorHAnsi"/>
          <w:kern w:val="0"/>
          <w:lang w:eastAsia="en-US" w:bidi="ar-SA"/>
        </w:rPr>
        <w:t>pełnić funkcję jego bezpośredniego przełożonego</w:t>
      </w:r>
      <w:r w:rsidR="008B0F07">
        <w:rPr>
          <w:rFonts w:asciiTheme="minorHAnsi" w:eastAsia="Calibri" w:hAnsiTheme="minorHAnsi" w:cstheme="minorHAnsi"/>
          <w:kern w:val="0"/>
          <w:lang w:eastAsia="en-US" w:bidi="ar-SA"/>
        </w:rPr>
        <w:t xml:space="preserve">; </w:t>
      </w:r>
      <w:r w:rsidRPr="008B0F07">
        <w:rPr>
          <w:rFonts w:asciiTheme="minorHAnsi" w:eastAsia="Calibri" w:hAnsiTheme="minorHAnsi" w:cstheme="minorHAnsi"/>
          <w:kern w:val="0"/>
          <w:lang w:eastAsia="en-US" w:bidi="ar-SA"/>
        </w:rPr>
        <w:t>po zakończonej praktyce dokonać oceny praktykanta i przebiegu praktyki;</w:t>
      </w:r>
    </w:p>
    <w:p w14:paraId="01BFF566" w14:textId="77777777" w:rsidR="00CC5B02" w:rsidRPr="00B63F0B" w:rsidRDefault="00CC5B02" w:rsidP="004D7B78">
      <w:pPr>
        <w:widowControl/>
        <w:numPr>
          <w:ilvl w:val="0"/>
          <w:numId w:val="33"/>
        </w:numPr>
        <w:suppressAutoHyphens w:val="0"/>
        <w:spacing w:after="160"/>
        <w:ind w:left="108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zapewnienia odpowiednich stanowisk pracy zgodnie z możliwością zrealizowania właściwych efektów praktyki;</w:t>
      </w:r>
    </w:p>
    <w:p w14:paraId="3C35EC26" w14:textId="77777777" w:rsidR="00CC5B02" w:rsidRPr="00B63F0B" w:rsidRDefault="00CC5B02" w:rsidP="004D7B78">
      <w:pPr>
        <w:widowControl/>
        <w:numPr>
          <w:ilvl w:val="0"/>
          <w:numId w:val="33"/>
        </w:numPr>
        <w:suppressAutoHyphens w:val="0"/>
        <w:spacing w:after="160"/>
        <w:ind w:left="108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zapoznania studentów z zakładowym regulaminem pracy, zakładowymi przepisami o bezpieczeństwie i higienie pracy;</w:t>
      </w:r>
    </w:p>
    <w:p w14:paraId="7BB13A15" w14:textId="77777777" w:rsidR="00CC5B02" w:rsidRPr="00B63F0B" w:rsidRDefault="00CC5B02" w:rsidP="004D7B78">
      <w:pPr>
        <w:widowControl/>
        <w:numPr>
          <w:ilvl w:val="0"/>
          <w:numId w:val="33"/>
        </w:numPr>
        <w:suppressAutoHyphens w:val="0"/>
        <w:spacing w:after="160"/>
        <w:ind w:left="108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nadzoru nad realizacją przez studentów zadań wynikających z programu praktyki;</w:t>
      </w:r>
    </w:p>
    <w:p w14:paraId="590E2506" w14:textId="77777777" w:rsidR="00CC5B02" w:rsidRPr="00B63F0B" w:rsidRDefault="00CC5B02" w:rsidP="004D7B78">
      <w:pPr>
        <w:widowControl/>
        <w:numPr>
          <w:ilvl w:val="0"/>
          <w:numId w:val="33"/>
        </w:numPr>
        <w:suppressAutoHyphens w:val="0"/>
        <w:spacing w:after="160"/>
        <w:ind w:left="1080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przygotowania opinii o zrealizowanej przez studenta praktyce wraz z oceną końcową.</w:t>
      </w:r>
    </w:p>
    <w:p w14:paraId="0EAF3884" w14:textId="77777777" w:rsidR="00CC5B02" w:rsidRPr="00B63F0B" w:rsidRDefault="00CC5B02" w:rsidP="004D7B78">
      <w:pPr>
        <w:numPr>
          <w:ilvl w:val="0"/>
          <w:numId w:val="33"/>
        </w:numPr>
        <w:ind w:left="1080"/>
        <w:rPr>
          <w:rFonts w:asciiTheme="minorHAnsi" w:hAnsiTheme="minorHAnsi" w:cstheme="minorHAnsi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umożliwienia przeprowadzenia kontroli praktyk.</w:t>
      </w:r>
    </w:p>
    <w:p w14:paraId="7317D18E" w14:textId="77777777" w:rsidR="00CC5B02" w:rsidRPr="00B63F0B" w:rsidRDefault="00CC5B02" w:rsidP="00CC5B02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B63F0B">
        <w:rPr>
          <w:rFonts w:asciiTheme="minorHAnsi" w:hAnsiTheme="minorHAnsi" w:cstheme="minorHAnsi"/>
        </w:rPr>
        <w:t>Opiekunem praktyki studenckiej (przygotowującej do zawodu nauczyciela) może być nauczyciel posiadający stopień awansu zawodowego: nauczyciel dyplomowany</w:t>
      </w:r>
      <w:r w:rsidR="00D614E1" w:rsidRPr="00B63F0B">
        <w:rPr>
          <w:rFonts w:asciiTheme="minorHAnsi" w:hAnsiTheme="minorHAnsi" w:cstheme="minorHAnsi"/>
        </w:rPr>
        <w:t xml:space="preserve"> lub </w:t>
      </w:r>
      <w:r w:rsidRPr="00B63F0B">
        <w:rPr>
          <w:rFonts w:asciiTheme="minorHAnsi" w:hAnsiTheme="minorHAnsi" w:cstheme="minorHAnsi"/>
        </w:rPr>
        <w:t>nauczyciel mianowany</w:t>
      </w:r>
      <w:r w:rsidR="00D614E1" w:rsidRPr="00B63F0B">
        <w:rPr>
          <w:rFonts w:asciiTheme="minorHAnsi" w:hAnsiTheme="minorHAnsi" w:cstheme="minorHAnsi"/>
        </w:rPr>
        <w:t>.</w:t>
      </w:r>
    </w:p>
    <w:p w14:paraId="73CF17DD" w14:textId="77777777" w:rsidR="00D614E1" w:rsidRPr="00B63F0B" w:rsidRDefault="00D614E1" w:rsidP="00D614E1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B63F0B">
        <w:rPr>
          <w:rFonts w:asciiTheme="minorHAnsi" w:eastAsia="Calibri" w:hAnsiTheme="minorHAnsi" w:cstheme="minorHAnsi"/>
          <w:kern w:val="0"/>
          <w:lang w:eastAsia="en-US" w:bidi="ar-SA"/>
        </w:rPr>
        <w:t>Organizator praktyk może wziąć udział w ewaluacji przeprowadzonej przez Uczelnię, ewaluacja nie jest obowiązkowa.</w:t>
      </w:r>
    </w:p>
    <w:p w14:paraId="4C0B57A0" w14:textId="2744C200" w:rsidR="00CC5B02" w:rsidRPr="00B63F0B" w:rsidRDefault="00CC5B02" w:rsidP="000D4B20">
      <w:pPr>
        <w:pStyle w:val="Nagwek2"/>
      </w:pPr>
      <w:r w:rsidRPr="00B63F0B">
        <w:t>V</w:t>
      </w:r>
      <w:r w:rsidR="008B0F07">
        <w:t>I</w:t>
      </w:r>
      <w:r w:rsidRPr="00B63F0B">
        <w:t xml:space="preserve"> Miejsca praktyki</w:t>
      </w:r>
      <w:r w:rsidR="00DE39B2">
        <w:t>:</w:t>
      </w:r>
      <w:r w:rsidRPr="00B63F0B">
        <w:t xml:space="preserve"> </w:t>
      </w:r>
    </w:p>
    <w:p w14:paraId="6A2D6F1D" w14:textId="664F8C63" w:rsidR="00D614E1" w:rsidRPr="00B63F0B" w:rsidRDefault="00CC5B02" w:rsidP="00D614E1">
      <w:pPr>
        <w:pStyle w:val="Akapitzlist"/>
        <w:widowControl/>
        <w:numPr>
          <w:ilvl w:val="0"/>
          <w:numId w:val="25"/>
        </w:numPr>
        <w:suppressAutoHyphens w:val="0"/>
        <w:jc w:val="both"/>
        <w:rPr>
          <w:rFonts w:asciiTheme="minorHAnsi" w:eastAsia="Calibri" w:hAnsiTheme="minorHAnsi" w:cstheme="minorHAnsi"/>
          <w:kern w:val="0"/>
          <w:szCs w:val="24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szCs w:val="24"/>
          <w:lang w:eastAsia="en-US" w:bidi="ar-SA"/>
        </w:rPr>
        <w:t xml:space="preserve">Praktyki zawodowe są realizowane w przedszkolach, szkołach podstawowych, poradniach psychologiczno-pedagogicznych i innych placówkach systemu oświaty </w:t>
      </w:r>
      <w:r w:rsidRPr="004D7B78">
        <w:rPr>
          <w:rFonts w:asciiTheme="minorHAnsi" w:eastAsia="Calibri" w:hAnsiTheme="minorHAnsi" w:cstheme="minorHAnsi"/>
          <w:kern w:val="0"/>
          <w:szCs w:val="24"/>
          <w:lang w:eastAsia="en-US" w:bidi="ar-SA"/>
        </w:rPr>
        <w:t>udzielających wsparcia uczniom, rodzicom, opiekunom lub nauczycielom</w:t>
      </w:r>
      <w:r w:rsidR="004D7B78" w:rsidRPr="004D7B78">
        <w:rPr>
          <w:rFonts w:asciiTheme="minorHAnsi" w:eastAsia="Calibri" w:hAnsiTheme="minorHAnsi" w:cstheme="minorHAnsi"/>
          <w:kern w:val="0"/>
          <w:szCs w:val="24"/>
          <w:lang w:eastAsia="en-US" w:bidi="ar-SA"/>
        </w:rPr>
        <w:t xml:space="preserve"> oraz instytucjach opiekuńczych i wychowawczych zajmujących się pracą z dziećmi, młodzieżą i osobami dorosłymi</w:t>
      </w:r>
      <w:r w:rsidRPr="004D7B78">
        <w:rPr>
          <w:rFonts w:asciiTheme="minorHAnsi" w:eastAsia="Calibri" w:hAnsiTheme="minorHAnsi" w:cstheme="minorHAnsi"/>
          <w:kern w:val="0"/>
          <w:szCs w:val="24"/>
          <w:lang w:eastAsia="en-US" w:bidi="ar-SA"/>
        </w:rPr>
        <w:t>.</w:t>
      </w:r>
    </w:p>
    <w:p w14:paraId="6C0C8B24" w14:textId="12F8CDD4" w:rsidR="00D614E1" w:rsidRPr="00B63F0B" w:rsidRDefault="00CC5B02" w:rsidP="00D614E1">
      <w:pPr>
        <w:pStyle w:val="Akapitzlist"/>
        <w:widowControl/>
        <w:numPr>
          <w:ilvl w:val="0"/>
          <w:numId w:val="25"/>
        </w:numPr>
        <w:suppressAutoHyphens w:val="0"/>
        <w:jc w:val="both"/>
        <w:rPr>
          <w:rFonts w:asciiTheme="minorHAnsi" w:eastAsia="Calibri" w:hAnsiTheme="minorHAnsi" w:cstheme="minorHAnsi"/>
          <w:kern w:val="0"/>
          <w:szCs w:val="24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szCs w:val="24"/>
          <w:lang w:eastAsia="en-US" w:bidi="ar-SA"/>
        </w:rPr>
        <w:t>Student może realizować ponadwymiarową liczbę godzin praktyki zawodowej w innych formach jak: działalność społeczna i wolontariacka podejmowana w kołach naukowych i samorządach studenckich, prowadzenie drużyny zuchowej lub harcerskiej, pełnienie roli wychowawcy kolonijnego, wolontariat realizowany w świetlicach szkolnych lub środowiskowych, klubach dziecięcych, domach kultury itp.</w:t>
      </w:r>
      <w:r w:rsidR="008B0F07">
        <w:rPr>
          <w:rFonts w:asciiTheme="minorHAnsi" w:eastAsia="Calibri" w:hAnsiTheme="minorHAnsi" w:cstheme="minorHAnsi"/>
          <w:kern w:val="0"/>
          <w:szCs w:val="24"/>
          <w:lang w:eastAsia="en-US" w:bidi="ar-SA"/>
        </w:rPr>
        <w:t xml:space="preserve"> </w:t>
      </w:r>
      <w:r w:rsidRPr="00B63F0B">
        <w:rPr>
          <w:rFonts w:asciiTheme="minorHAnsi" w:eastAsia="Calibri" w:hAnsiTheme="minorHAnsi" w:cstheme="minorHAnsi"/>
          <w:kern w:val="0"/>
          <w:szCs w:val="24"/>
          <w:lang w:eastAsia="en-US" w:bidi="ar-SA"/>
        </w:rPr>
        <w:t xml:space="preserve">Dyrektor Instytutu weryfikuje organizatora praktyki pod kątem realizacji efektów uczenia się, które określone są w karcie opisu przedmiotu dla praktyki na kierunku </w:t>
      </w:r>
      <w:r w:rsidR="005979F4" w:rsidRPr="00B63F0B">
        <w:rPr>
          <w:rFonts w:asciiTheme="minorHAnsi" w:eastAsia="Calibri" w:hAnsiTheme="minorHAnsi" w:cstheme="minorHAnsi"/>
          <w:kern w:val="0"/>
          <w:szCs w:val="24"/>
          <w:lang w:eastAsia="en-US" w:bidi="ar-SA"/>
        </w:rPr>
        <w:lastRenderedPageBreak/>
        <w:t>pedagogika</w:t>
      </w:r>
      <w:r w:rsidR="008B0F07">
        <w:rPr>
          <w:rFonts w:asciiTheme="minorHAnsi" w:eastAsia="Calibri" w:hAnsiTheme="minorHAnsi" w:cstheme="minorHAnsi"/>
          <w:kern w:val="0"/>
          <w:szCs w:val="24"/>
          <w:lang w:eastAsia="en-US" w:bidi="ar-SA"/>
        </w:rPr>
        <w:t xml:space="preserve">. </w:t>
      </w:r>
      <w:r w:rsidRPr="00B63F0B">
        <w:rPr>
          <w:rFonts w:asciiTheme="minorHAnsi" w:eastAsia="Calibri" w:hAnsiTheme="minorHAnsi" w:cstheme="minorHAnsi"/>
          <w:kern w:val="0"/>
          <w:szCs w:val="24"/>
          <w:lang w:eastAsia="en-US" w:bidi="ar-SA"/>
        </w:rPr>
        <w:t>Weryfikacji nie podlegają organizatorzy praktyk będący podmiotami publicznymi.</w:t>
      </w:r>
    </w:p>
    <w:p w14:paraId="3842DB97" w14:textId="77777777" w:rsidR="00D614E1" w:rsidRPr="00B63F0B" w:rsidRDefault="00CC5B02" w:rsidP="00D614E1">
      <w:pPr>
        <w:pStyle w:val="Akapitzlist"/>
        <w:widowControl/>
        <w:numPr>
          <w:ilvl w:val="0"/>
          <w:numId w:val="25"/>
        </w:numPr>
        <w:suppressAutoHyphens w:val="0"/>
        <w:jc w:val="both"/>
        <w:rPr>
          <w:rFonts w:asciiTheme="minorHAnsi" w:eastAsia="Calibri" w:hAnsiTheme="minorHAnsi" w:cstheme="minorHAnsi"/>
          <w:kern w:val="0"/>
          <w:szCs w:val="24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szCs w:val="24"/>
          <w:lang w:eastAsia="en-US" w:bidi="ar-SA"/>
        </w:rPr>
        <w:t>Student dokonuje wyboru miejsca odbywania praktyki z listy zweryfikowanych organizatorów praktyki.</w:t>
      </w:r>
    </w:p>
    <w:p w14:paraId="77EEFEE7" w14:textId="77777777" w:rsidR="00CC5B02" w:rsidRDefault="00CC5B02" w:rsidP="00D614E1">
      <w:pPr>
        <w:pStyle w:val="Akapitzlist"/>
        <w:widowControl/>
        <w:numPr>
          <w:ilvl w:val="0"/>
          <w:numId w:val="25"/>
        </w:numPr>
        <w:suppressAutoHyphens w:val="0"/>
        <w:jc w:val="both"/>
        <w:rPr>
          <w:rFonts w:asciiTheme="minorHAnsi" w:eastAsia="Calibri" w:hAnsiTheme="minorHAnsi" w:cstheme="minorHAnsi"/>
          <w:kern w:val="0"/>
          <w:szCs w:val="24"/>
          <w:lang w:eastAsia="en-US" w:bidi="ar-SA"/>
        </w:rPr>
      </w:pPr>
      <w:r w:rsidRPr="00B63F0B">
        <w:rPr>
          <w:rFonts w:asciiTheme="minorHAnsi" w:eastAsia="Calibri" w:hAnsiTheme="minorHAnsi" w:cstheme="minorHAnsi"/>
          <w:kern w:val="0"/>
          <w:szCs w:val="24"/>
          <w:lang w:eastAsia="en-US" w:bidi="ar-SA"/>
        </w:rPr>
        <w:t>Student ma możliwość zaproponowania organizatora praktyki, którego nie ma na liście zweryfikowanych organizatorów, wówczas Dyrektor Instytutu zobowiązany jest dokonać weryfikacji.</w:t>
      </w:r>
    </w:p>
    <w:p w14:paraId="18B585AB" w14:textId="0E67C6F3" w:rsidR="00CC5B02" w:rsidRPr="004D7B78" w:rsidRDefault="00097623" w:rsidP="004D2B38">
      <w:pPr>
        <w:pStyle w:val="Akapitzlist"/>
        <w:widowControl/>
        <w:numPr>
          <w:ilvl w:val="0"/>
          <w:numId w:val="25"/>
        </w:numPr>
        <w:suppressAutoHyphens w:val="0"/>
        <w:jc w:val="both"/>
        <w:rPr>
          <w:rFonts w:asciiTheme="minorHAnsi" w:eastAsia="Calibri" w:hAnsiTheme="minorHAnsi" w:cstheme="minorHAnsi"/>
          <w:kern w:val="0"/>
          <w:szCs w:val="24"/>
          <w:lang w:eastAsia="en-US" w:bidi="ar-SA"/>
        </w:rPr>
      </w:pPr>
      <w:r w:rsidRPr="004D7B78">
        <w:rPr>
          <w:rFonts w:asciiTheme="minorHAnsi" w:eastAsia="Calibri" w:hAnsiTheme="minorHAnsi" w:cstheme="minorHAnsi"/>
          <w:szCs w:val="24"/>
          <w:lang w:eastAsia="en-US" w:bidi="ar-SA"/>
        </w:rPr>
        <w:t>Przykładowe miejsca praktyk</w:t>
      </w:r>
      <w:r w:rsidR="00CC5B02" w:rsidRPr="004D7B78">
        <w:rPr>
          <w:rFonts w:asciiTheme="minorHAnsi" w:eastAsia="Calibri" w:hAnsiTheme="minorHAnsi" w:cstheme="minorHAnsi"/>
          <w:szCs w:val="24"/>
          <w:lang w:eastAsia="en-US" w:bidi="ar-SA"/>
        </w:rPr>
        <w:t>:</w:t>
      </w:r>
    </w:p>
    <w:p w14:paraId="53F2976F" w14:textId="1B50C915" w:rsidR="000371BF" w:rsidRPr="004D7B78" w:rsidRDefault="000371BF" w:rsidP="004D7B78">
      <w:pPr>
        <w:pStyle w:val="Akapitzlist"/>
        <w:numPr>
          <w:ilvl w:val="0"/>
          <w:numId w:val="35"/>
        </w:numPr>
        <w:rPr>
          <w:rFonts w:asciiTheme="minorHAnsi" w:hAnsiTheme="minorHAnsi" w:cstheme="minorHAnsi"/>
          <w:lang w:eastAsia="en-US" w:bidi="ar-SA"/>
        </w:rPr>
      </w:pPr>
      <w:r w:rsidRPr="004D7B78">
        <w:rPr>
          <w:rFonts w:asciiTheme="minorHAnsi" w:hAnsiTheme="minorHAnsi" w:cstheme="minorHAnsi"/>
          <w:lang w:eastAsia="en-US" w:bidi="ar-SA"/>
        </w:rPr>
        <w:t>Pedagogika opiekuńczo-wychowawcza:</w:t>
      </w:r>
      <w:r w:rsidR="004D7B78">
        <w:rPr>
          <w:rFonts w:asciiTheme="minorHAnsi" w:hAnsiTheme="minorHAnsi" w:cstheme="minorHAnsi"/>
          <w:lang w:eastAsia="en-US" w:bidi="ar-SA"/>
        </w:rPr>
        <w:t xml:space="preserve"> </w:t>
      </w:r>
      <w:r w:rsidRPr="004D7B78">
        <w:rPr>
          <w:rFonts w:asciiTheme="minorHAnsi" w:eastAsia="Calibri" w:hAnsiTheme="minorHAnsi" w:cstheme="minorHAnsi"/>
          <w:kern w:val="0"/>
          <w:lang w:eastAsia="en-US" w:bidi="ar-SA"/>
        </w:rPr>
        <w:t>żłobki i kluby malucha</w:t>
      </w:r>
      <w:r w:rsidR="004D7B78">
        <w:rPr>
          <w:rFonts w:asciiTheme="minorHAnsi" w:eastAsia="Calibri" w:hAnsiTheme="minorHAnsi" w:cstheme="minorHAnsi"/>
          <w:kern w:val="0"/>
          <w:lang w:eastAsia="en-US" w:bidi="ar-SA"/>
        </w:rPr>
        <w:t xml:space="preserve">; </w:t>
      </w:r>
      <w:r w:rsidRPr="004D7B78">
        <w:rPr>
          <w:rFonts w:asciiTheme="minorHAnsi" w:eastAsia="Calibri" w:hAnsiTheme="minorHAnsi" w:cstheme="minorHAnsi"/>
          <w:kern w:val="0"/>
          <w:lang w:eastAsia="en-US" w:bidi="ar-SA"/>
        </w:rPr>
        <w:t>przedszkola i szkoły podstawowe</w:t>
      </w:r>
      <w:r w:rsidR="004D7B78">
        <w:rPr>
          <w:rFonts w:asciiTheme="minorHAnsi" w:eastAsia="Calibri" w:hAnsiTheme="minorHAnsi" w:cstheme="minorHAnsi"/>
          <w:kern w:val="0"/>
          <w:lang w:eastAsia="en-US" w:bidi="ar-SA"/>
        </w:rPr>
        <w:t xml:space="preserve">; </w:t>
      </w:r>
      <w:r w:rsidRPr="004D7B78">
        <w:rPr>
          <w:rFonts w:asciiTheme="minorHAnsi" w:eastAsia="Calibri" w:hAnsiTheme="minorHAnsi" w:cstheme="minorHAnsi"/>
          <w:kern w:val="0"/>
          <w:lang w:eastAsia="en-US" w:bidi="ar-SA"/>
        </w:rPr>
        <w:t>placówki opiekuńczo-wychowawcze (np. domy dziecka)</w:t>
      </w:r>
      <w:r w:rsidR="004D7B78">
        <w:rPr>
          <w:rFonts w:asciiTheme="minorHAnsi" w:eastAsia="Calibri" w:hAnsiTheme="minorHAnsi" w:cstheme="minorHAnsi"/>
          <w:kern w:val="0"/>
          <w:lang w:eastAsia="en-US" w:bidi="ar-SA"/>
        </w:rPr>
        <w:t xml:space="preserve">; </w:t>
      </w:r>
      <w:r w:rsidRPr="004D7B78">
        <w:rPr>
          <w:rFonts w:asciiTheme="minorHAnsi" w:eastAsia="Calibri" w:hAnsiTheme="minorHAnsi" w:cstheme="minorHAnsi"/>
          <w:kern w:val="0"/>
          <w:lang w:eastAsia="en-US" w:bidi="ar-SA"/>
        </w:rPr>
        <w:t>świetlice, bursy, internaty, ochotnicze hufce pracy</w:t>
      </w:r>
      <w:r w:rsidR="004D7B78">
        <w:rPr>
          <w:rFonts w:asciiTheme="minorHAnsi" w:eastAsia="Calibri" w:hAnsiTheme="minorHAnsi" w:cstheme="minorHAnsi"/>
          <w:kern w:val="0"/>
          <w:lang w:eastAsia="en-US" w:bidi="ar-SA"/>
        </w:rPr>
        <w:t xml:space="preserve">; </w:t>
      </w:r>
      <w:r w:rsidRPr="004D7B78">
        <w:rPr>
          <w:rFonts w:asciiTheme="minorHAnsi" w:eastAsia="Calibri" w:hAnsiTheme="minorHAnsi" w:cstheme="minorHAnsi"/>
          <w:kern w:val="0"/>
          <w:lang w:eastAsia="en-US" w:bidi="ar-SA"/>
        </w:rPr>
        <w:t>domy pomocy społecznej</w:t>
      </w:r>
      <w:r w:rsidR="004D7B78">
        <w:rPr>
          <w:rFonts w:asciiTheme="minorHAnsi" w:eastAsia="Calibri" w:hAnsiTheme="minorHAnsi" w:cstheme="minorHAnsi"/>
          <w:kern w:val="0"/>
          <w:lang w:eastAsia="en-US" w:bidi="ar-SA"/>
        </w:rPr>
        <w:t xml:space="preserve">; </w:t>
      </w:r>
      <w:r w:rsidRPr="004D7B78">
        <w:rPr>
          <w:rFonts w:asciiTheme="minorHAnsi" w:eastAsia="Calibri" w:hAnsiTheme="minorHAnsi" w:cstheme="minorHAnsi"/>
          <w:kern w:val="0"/>
          <w:lang w:eastAsia="en-US" w:bidi="ar-SA"/>
        </w:rPr>
        <w:t>gminne ośrodki pomocy społecznej, powiatowe centra pomocy rodzinie, miejskie ośrodki pomocy rodzinie.</w:t>
      </w:r>
    </w:p>
    <w:p w14:paraId="402AB7CA" w14:textId="2C8543B1" w:rsidR="00CC5B02" w:rsidRPr="005D0AB3" w:rsidRDefault="000371BF" w:rsidP="005D0AB3">
      <w:pPr>
        <w:pStyle w:val="Akapitzlist"/>
        <w:numPr>
          <w:ilvl w:val="0"/>
          <w:numId w:val="35"/>
        </w:numPr>
        <w:rPr>
          <w:rFonts w:asciiTheme="minorHAnsi" w:hAnsiTheme="minorHAnsi" w:cstheme="minorHAnsi"/>
          <w:bCs/>
          <w:lang w:eastAsia="en-US" w:bidi="ar-SA"/>
        </w:rPr>
      </w:pPr>
      <w:r w:rsidRPr="004D7B78">
        <w:rPr>
          <w:rFonts w:asciiTheme="minorHAnsi" w:eastAsia="Calibri" w:hAnsiTheme="minorHAnsi" w:cstheme="minorHAnsi"/>
          <w:bCs/>
          <w:kern w:val="0"/>
          <w:lang w:eastAsia="en-US" w:bidi="ar-SA"/>
        </w:rPr>
        <w:t>Profilaktyka społeczna:</w:t>
      </w:r>
      <w:r w:rsidR="004D7B78">
        <w:rPr>
          <w:rFonts w:asciiTheme="minorHAnsi" w:eastAsia="Calibri" w:hAnsiTheme="minorHAnsi" w:cstheme="minorHAnsi"/>
          <w:bCs/>
          <w:kern w:val="0"/>
          <w:lang w:eastAsia="en-US" w:bidi="ar-SA"/>
        </w:rPr>
        <w:t xml:space="preserve"> </w:t>
      </w:r>
      <w:r w:rsidRPr="004D7B78">
        <w:rPr>
          <w:rFonts w:asciiTheme="minorHAnsi" w:eastAsia="Calibri" w:hAnsiTheme="minorHAnsi" w:cstheme="minorHAnsi"/>
          <w:kern w:val="0"/>
          <w:lang w:eastAsia="en-US" w:bidi="ar-SA"/>
        </w:rPr>
        <w:t>młodzieżowe ośrodki wychowawcze</w:t>
      </w:r>
      <w:r w:rsidR="004D7B78">
        <w:rPr>
          <w:rFonts w:asciiTheme="minorHAnsi" w:eastAsia="Calibri" w:hAnsiTheme="minorHAnsi" w:cstheme="minorHAnsi"/>
          <w:kern w:val="0"/>
          <w:lang w:eastAsia="en-US" w:bidi="ar-SA"/>
        </w:rPr>
        <w:t xml:space="preserve">; </w:t>
      </w:r>
      <w:r w:rsidRPr="004D7B78">
        <w:rPr>
          <w:rFonts w:asciiTheme="minorHAnsi" w:eastAsia="Calibri" w:hAnsiTheme="minorHAnsi" w:cstheme="minorHAnsi"/>
          <w:kern w:val="0"/>
          <w:lang w:eastAsia="en-US" w:bidi="ar-SA"/>
        </w:rPr>
        <w:t>szkolne schroniska młodzieżowe</w:t>
      </w:r>
      <w:r w:rsidR="004D7B78">
        <w:rPr>
          <w:rFonts w:asciiTheme="minorHAnsi" w:eastAsia="Calibri" w:hAnsiTheme="minorHAnsi" w:cstheme="minorHAnsi"/>
          <w:kern w:val="0"/>
          <w:lang w:eastAsia="en-US" w:bidi="ar-SA"/>
        </w:rPr>
        <w:t xml:space="preserve">; </w:t>
      </w:r>
      <w:r w:rsidRPr="004D7B78">
        <w:rPr>
          <w:rFonts w:asciiTheme="minorHAnsi" w:eastAsia="Calibri" w:hAnsiTheme="minorHAnsi" w:cstheme="minorHAnsi"/>
          <w:kern w:val="0"/>
          <w:lang w:eastAsia="en-US" w:bidi="ar-SA"/>
        </w:rPr>
        <w:t>świetlice socjoterapeutyczne i środowiskowe</w:t>
      </w:r>
      <w:r w:rsidR="004D7B78">
        <w:rPr>
          <w:rFonts w:asciiTheme="minorHAnsi" w:eastAsia="Calibri" w:hAnsiTheme="minorHAnsi" w:cstheme="minorHAnsi"/>
          <w:kern w:val="0"/>
          <w:lang w:eastAsia="en-US" w:bidi="ar-SA"/>
        </w:rPr>
        <w:t xml:space="preserve">; </w:t>
      </w:r>
      <w:r w:rsidRPr="004D7B78">
        <w:rPr>
          <w:rFonts w:asciiTheme="minorHAnsi" w:eastAsia="Calibri" w:hAnsiTheme="minorHAnsi" w:cstheme="minorHAnsi"/>
          <w:kern w:val="0"/>
          <w:lang w:eastAsia="en-US" w:bidi="ar-SA"/>
        </w:rPr>
        <w:t>szkoły (w ramach realizacji specjalistycznej pomocy psychologiczno-pedagogicznej) oraz sądy (na stanowisku kuratora)</w:t>
      </w:r>
      <w:r w:rsidR="004D7B78">
        <w:rPr>
          <w:rFonts w:asciiTheme="minorHAnsi" w:eastAsia="Calibri" w:hAnsiTheme="minorHAnsi" w:cstheme="minorHAnsi"/>
          <w:kern w:val="0"/>
          <w:lang w:eastAsia="en-US" w:bidi="ar-SA"/>
        </w:rPr>
        <w:t xml:space="preserve">; </w:t>
      </w:r>
      <w:r w:rsidRPr="004D7B78">
        <w:rPr>
          <w:rFonts w:asciiTheme="minorHAnsi" w:eastAsia="Calibri" w:hAnsiTheme="minorHAnsi" w:cstheme="minorHAnsi"/>
          <w:kern w:val="0"/>
          <w:lang w:eastAsia="en-US" w:bidi="ar-SA"/>
        </w:rPr>
        <w:t>poradnie, ośrodki leczenia uzależnień</w:t>
      </w:r>
      <w:r w:rsidR="004D7B78">
        <w:rPr>
          <w:rFonts w:asciiTheme="minorHAnsi" w:eastAsia="Calibri" w:hAnsiTheme="minorHAnsi" w:cstheme="minorHAnsi"/>
          <w:kern w:val="0"/>
          <w:lang w:eastAsia="en-US" w:bidi="ar-SA"/>
        </w:rPr>
        <w:t xml:space="preserve">; </w:t>
      </w:r>
      <w:r w:rsidRPr="004D7B78">
        <w:rPr>
          <w:rFonts w:asciiTheme="minorHAnsi" w:eastAsia="Calibri" w:hAnsiTheme="minorHAnsi" w:cstheme="minorHAnsi"/>
          <w:kern w:val="0"/>
          <w:lang w:eastAsia="en-US" w:bidi="ar-SA"/>
        </w:rPr>
        <w:t>policja, straż miejska, ośrodki kuratorskie</w:t>
      </w:r>
      <w:r w:rsidR="004D7B78">
        <w:rPr>
          <w:rFonts w:asciiTheme="minorHAnsi" w:eastAsia="Calibri" w:hAnsiTheme="minorHAnsi" w:cstheme="minorHAnsi"/>
          <w:kern w:val="0"/>
          <w:lang w:eastAsia="en-US" w:bidi="ar-SA"/>
        </w:rPr>
        <w:t xml:space="preserve">; </w:t>
      </w:r>
      <w:r w:rsidRPr="004D7B78">
        <w:rPr>
          <w:rFonts w:asciiTheme="minorHAnsi" w:eastAsia="Calibri" w:hAnsiTheme="minorHAnsi" w:cstheme="minorHAnsi"/>
          <w:kern w:val="0"/>
          <w:lang w:eastAsia="en-US" w:bidi="ar-SA"/>
        </w:rPr>
        <w:t>pogotowia opiekuńcze</w:t>
      </w:r>
      <w:r w:rsidR="004D7B78">
        <w:rPr>
          <w:rFonts w:asciiTheme="minorHAnsi" w:eastAsia="Calibri" w:hAnsiTheme="minorHAnsi" w:cstheme="minorHAnsi"/>
          <w:kern w:val="0"/>
          <w:lang w:eastAsia="en-US" w:bidi="ar-SA"/>
        </w:rPr>
        <w:t xml:space="preserve">; </w:t>
      </w:r>
      <w:r w:rsidRPr="004D7B78">
        <w:rPr>
          <w:rFonts w:asciiTheme="minorHAnsi" w:eastAsia="Calibri" w:hAnsiTheme="minorHAnsi" w:cstheme="minorHAnsi"/>
          <w:kern w:val="0"/>
          <w:lang w:eastAsia="en-US" w:bidi="ar-SA"/>
        </w:rPr>
        <w:t>zakłady karne oraz areszty śledcze</w:t>
      </w:r>
      <w:r w:rsidR="005D0AB3">
        <w:rPr>
          <w:rFonts w:asciiTheme="minorHAnsi" w:eastAsia="Calibri" w:hAnsiTheme="minorHAnsi" w:cstheme="minorHAnsi"/>
          <w:kern w:val="0"/>
          <w:lang w:eastAsia="en-US" w:bidi="ar-SA"/>
        </w:rPr>
        <w:t xml:space="preserve">; </w:t>
      </w:r>
      <w:r w:rsidRPr="005D0AB3">
        <w:rPr>
          <w:rFonts w:asciiTheme="minorHAnsi" w:eastAsia="Calibri" w:hAnsiTheme="minorHAnsi" w:cstheme="minorHAnsi"/>
          <w:kern w:val="0"/>
          <w:lang w:eastAsia="en-US" w:bidi="ar-SA"/>
        </w:rPr>
        <w:t>zakłady poprawcze i schroniska dla nieletnich.</w:t>
      </w:r>
    </w:p>
    <w:p w14:paraId="41D9A071" w14:textId="77777777" w:rsidR="00CC5B02" w:rsidRPr="005D0AB3" w:rsidRDefault="00CC5B02" w:rsidP="000D4B20">
      <w:pPr>
        <w:pStyle w:val="Nagwek2"/>
      </w:pPr>
      <w:r w:rsidRPr="005D0AB3">
        <w:br w:type="column"/>
      </w:r>
      <w:r w:rsidRPr="005D0AB3">
        <w:lastRenderedPageBreak/>
        <w:t>Wykaz załączników:</w:t>
      </w:r>
    </w:p>
    <w:p w14:paraId="54ECE3A5" w14:textId="03BC5BA0" w:rsidR="00CC5B02" w:rsidRPr="005D0AB3" w:rsidRDefault="00CC5B02" w:rsidP="005D0AB3">
      <w:pPr>
        <w:pStyle w:val="Akapitzlist"/>
        <w:widowControl/>
        <w:numPr>
          <w:ilvl w:val="0"/>
          <w:numId w:val="23"/>
        </w:numPr>
        <w:suppressAutoHyphens w:val="0"/>
        <w:rPr>
          <w:rFonts w:asciiTheme="minorHAnsi" w:eastAsia="Times New Roman" w:hAnsiTheme="minorHAnsi" w:cstheme="minorHAnsi"/>
          <w:b/>
          <w:kern w:val="0"/>
          <w:lang w:eastAsia="pl-PL" w:bidi="ar-SA"/>
        </w:rPr>
      </w:pPr>
      <w:r w:rsidRPr="005D0AB3">
        <w:rPr>
          <w:rFonts w:asciiTheme="minorHAnsi" w:eastAsia="Calibri" w:hAnsiTheme="minorHAnsi" w:cstheme="minorHAnsi"/>
          <w:bCs/>
          <w:kern w:val="0"/>
          <w:lang w:eastAsia="en-US" w:bidi="ar-SA"/>
        </w:rPr>
        <w:t xml:space="preserve">Załącznik nr 1 do Kierunkowego Regulaminu Praktyk: </w:t>
      </w:r>
      <w:r w:rsidRPr="005D0AB3">
        <w:rPr>
          <w:rFonts w:asciiTheme="minorHAnsi" w:eastAsia="Calibri" w:hAnsiTheme="minorHAnsi" w:cstheme="minorHAnsi"/>
          <w:b/>
          <w:kern w:val="0"/>
          <w:lang w:eastAsia="en-US" w:bidi="ar-SA"/>
        </w:rPr>
        <w:t>druk weryfikacji organizatora praktyki zawodowej</w:t>
      </w:r>
      <w:r w:rsidR="005D0AB3">
        <w:rPr>
          <w:rFonts w:asciiTheme="minorHAnsi" w:eastAsia="Calibri" w:hAnsiTheme="minorHAnsi" w:cstheme="minorHAnsi"/>
          <w:b/>
          <w:kern w:val="0"/>
          <w:lang w:eastAsia="en-US" w:bidi="ar-SA"/>
        </w:rPr>
        <w:t>.</w:t>
      </w:r>
    </w:p>
    <w:p w14:paraId="7AA2C78A" w14:textId="0EF37404" w:rsidR="00CC5B02" w:rsidRPr="00097623" w:rsidRDefault="00CC5B02" w:rsidP="00097623">
      <w:pPr>
        <w:pStyle w:val="Akapitzlist"/>
        <w:widowControl/>
        <w:numPr>
          <w:ilvl w:val="0"/>
          <w:numId w:val="23"/>
        </w:numPr>
        <w:suppressAutoHyphens w:val="0"/>
        <w:rPr>
          <w:rFonts w:asciiTheme="minorHAnsi" w:eastAsia="Times New Roman" w:hAnsiTheme="minorHAnsi" w:cstheme="minorHAnsi"/>
          <w:kern w:val="0"/>
          <w:szCs w:val="24"/>
          <w:lang w:eastAsia="pl-PL" w:bidi="ar-SA"/>
        </w:rPr>
      </w:pPr>
      <w:r w:rsidRPr="00B63F0B">
        <w:rPr>
          <w:rFonts w:asciiTheme="minorHAnsi" w:eastAsia="Calibri" w:hAnsiTheme="minorHAnsi" w:cstheme="minorHAnsi"/>
          <w:bCs/>
          <w:kern w:val="0"/>
          <w:szCs w:val="24"/>
          <w:lang w:eastAsia="en-US" w:bidi="ar-SA"/>
        </w:rPr>
        <w:t>Załącznik nr 2 do Kierunkowego Regulaminu Praktyk:</w:t>
      </w:r>
      <w:r w:rsidRPr="00B63F0B">
        <w:rPr>
          <w:rFonts w:asciiTheme="minorHAnsi" w:eastAsia="Calibri" w:hAnsiTheme="minorHAnsi" w:cstheme="minorHAnsi"/>
          <w:b/>
          <w:kern w:val="0"/>
          <w:szCs w:val="24"/>
          <w:lang w:eastAsia="en-US" w:bidi="ar-SA"/>
        </w:rPr>
        <w:t xml:space="preserve"> Dziennik Praktyk</w:t>
      </w:r>
      <w:r w:rsidR="00097623">
        <w:rPr>
          <w:rFonts w:asciiTheme="minorHAnsi" w:eastAsia="Calibri" w:hAnsiTheme="minorHAnsi" w:cstheme="minorHAnsi"/>
          <w:b/>
          <w:kern w:val="0"/>
          <w:szCs w:val="24"/>
          <w:lang w:eastAsia="en-US" w:bidi="ar-SA"/>
        </w:rPr>
        <w:t>.</w:t>
      </w:r>
    </w:p>
    <w:sectPr w:rsidR="00CC5B02" w:rsidRPr="0009762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6ED10" w14:textId="77777777" w:rsidR="00B92126" w:rsidRDefault="00B92126">
      <w:r>
        <w:separator/>
      </w:r>
    </w:p>
  </w:endnote>
  <w:endnote w:type="continuationSeparator" w:id="0">
    <w:p w14:paraId="7FCC3732" w14:textId="77777777" w:rsidR="00B92126" w:rsidRDefault="00B92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D8A2A" w14:textId="77777777" w:rsidR="0092259F" w:rsidRDefault="0000000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235A406E" w14:textId="77777777" w:rsidR="0092259F" w:rsidRDefault="009225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0CE62" w14:textId="77777777" w:rsidR="00B92126" w:rsidRDefault="00B92126">
      <w:r>
        <w:separator/>
      </w:r>
    </w:p>
  </w:footnote>
  <w:footnote w:type="continuationSeparator" w:id="0">
    <w:p w14:paraId="144828E2" w14:textId="77777777" w:rsidR="00B92126" w:rsidRDefault="00B92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59B0"/>
    <w:multiLevelType w:val="hybridMultilevel"/>
    <w:tmpl w:val="09D8E9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F61C0E"/>
    <w:multiLevelType w:val="hybridMultilevel"/>
    <w:tmpl w:val="28F6DC4E"/>
    <w:lvl w:ilvl="0" w:tplc="1654FE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115DB"/>
    <w:multiLevelType w:val="hybridMultilevel"/>
    <w:tmpl w:val="5B9CF2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0076A7"/>
    <w:multiLevelType w:val="hybridMultilevel"/>
    <w:tmpl w:val="A7F27F8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A6719C5"/>
    <w:multiLevelType w:val="hybridMultilevel"/>
    <w:tmpl w:val="B9686D50"/>
    <w:lvl w:ilvl="0" w:tplc="B93A5A8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CB51514"/>
    <w:multiLevelType w:val="hybridMultilevel"/>
    <w:tmpl w:val="17D6E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F7934"/>
    <w:multiLevelType w:val="hybridMultilevel"/>
    <w:tmpl w:val="70E8DFB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1DFD1E2D"/>
    <w:multiLevelType w:val="hybridMultilevel"/>
    <w:tmpl w:val="30D2508C"/>
    <w:lvl w:ilvl="0" w:tplc="8D405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C4C57"/>
    <w:multiLevelType w:val="hybridMultilevel"/>
    <w:tmpl w:val="54D02C0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F66454D"/>
    <w:multiLevelType w:val="hybridMultilevel"/>
    <w:tmpl w:val="61BE49CE"/>
    <w:lvl w:ilvl="0" w:tplc="712AF8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080DF6"/>
    <w:multiLevelType w:val="hybridMultilevel"/>
    <w:tmpl w:val="01D0FF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293C40"/>
    <w:multiLevelType w:val="hybridMultilevel"/>
    <w:tmpl w:val="2634E110"/>
    <w:lvl w:ilvl="0" w:tplc="6F2A0152">
      <w:start w:val="1"/>
      <w:numFmt w:val="decimal"/>
      <w:lvlText w:val="%1."/>
      <w:lvlJc w:val="left"/>
      <w:pPr>
        <w:ind w:left="760" w:hanging="40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D1302"/>
    <w:multiLevelType w:val="hybridMultilevel"/>
    <w:tmpl w:val="BDCA76DA"/>
    <w:lvl w:ilvl="0" w:tplc="79B210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B58A5"/>
    <w:multiLevelType w:val="hybridMultilevel"/>
    <w:tmpl w:val="0CB8379E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280D30C0"/>
    <w:multiLevelType w:val="hybridMultilevel"/>
    <w:tmpl w:val="F946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C3879"/>
    <w:multiLevelType w:val="hybridMultilevel"/>
    <w:tmpl w:val="EA069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CC4C26"/>
    <w:multiLevelType w:val="hybridMultilevel"/>
    <w:tmpl w:val="07A46F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7F4E7E"/>
    <w:multiLevelType w:val="hybridMultilevel"/>
    <w:tmpl w:val="10F030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D4014F"/>
    <w:multiLevelType w:val="hybridMultilevel"/>
    <w:tmpl w:val="A0E4B43E"/>
    <w:lvl w:ilvl="0" w:tplc="38F0ABF2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2B0247"/>
    <w:multiLevelType w:val="hybridMultilevel"/>
    <w:tmpl w:val="3B660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011BA2"/>
    <w:multiLevelType w:val="hybridMultilevel"/>
    <w:tmpl w:val="5044C9C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99F1992"/>
    <w:multiLevelType w:val="hybridMultilevel"/>
    <w:tmpl w:val="77407388"/>
    <w:lvl w:ilvl="0" w:tplc="E21A99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CF236B"/>
    <w:multiLevelType w:val="hybridMultilevel"/>
    <w:tmpl w:val="F848AD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D101FBE"/>
    <w:multiLevelType w:val="hybridMultilevel"/>
    <w:tmpl w:val="E60E63B6"/>
    <w:lvl w:ilvl="0" w:tplc="B93A5A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FD56E04"/>
    <w:multiLevelType w:val="hybridMultilevel"/>
    <w:tmpl w:val="24C644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883A0F"/>
    <w:multiLevelType w:val="hybridMultilevel"/>
    <w:tmpl w:val="46BC1F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FE642DE"/>
    <w:multiLevelType w:val="hybridMultilevel"/>
    <w:tmpl w:val="403831C8"/>
    <w:lvl w:ilvl="0" w:tplc="5BF066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E42900"/>
    <w:multiLevelType w:val="hybridMultilevel"/>
    <w:tmpl w:val="274E37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48C277A"/>
    <w:multiLevelType w:val="hybridMultilevel"/>
    <w:tmpl w:val="E976F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2226A3"/>
    <w:multiLevelType w:val="hybridMultilevel"/>
    <w:tmpl w:val="84182A28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802518B"/>
    <w:multiLevelType w:val="hybridMultilevel"/>
    <w:tmpl w:val="089EE41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71982B8A"/>
    <w:multiLevelType w:val="hybridMultilevel"/>
    <w:tmpl w:val="23503FBC"/>
    <w:lvl w:ilvl="0" w:tplc="B93A5A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95175A3"/>
    <w:multiLevelType w:val="hybridMultilevel"/>
    <w:tmpl w:val="24AC5844"/>
    <w:lvl w:ilvl="0" w:tplc="9C3047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C50BA5"/>
    <w:multiLevelType w:val="hybridMultilevel"/>
    <w:tmpl w:val="D3527E92"/>
    <w:lvl w:ilvl="0" w:tplc="B93A5A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D661144"/>
    <w:multiLevelType w:val="hybridMultilevel"/>
    <w:tmpl w:val="2D88467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9227194">
    <w:abstractNumId w:val="5"/>
  </w:num>
  <w:num w:numId="2" w16cid:durableId="1502353049">
    <w:abstractNumId w:val="33"/>
  </w:num>
  <w:num w:numId="3" w16cid:durableId="580792014">
    <w:abstractNumId w:val="0"/>
  </w:num>
  <w:num w:numId="4" w16cid:durableId="1033385112">
    <w:abstractNumId w:val="7"/>
  </w:num>
  <w:num w:numId="5" w16cid:durableId="2066444917">
    <w:abstractNumId w:val="31"/>
  </w:num>
  <w:num w:numId="6" w16cid:durableId="1414283233">
    <w:abstractNumId w:val="32"/>
  </w:num>
  <w:num w:numId="7" w16cid:durableId="1438872383">
    <w:abstractNumId w:val="23"/>
  </w:num>
  <w:num w:numId="8" w16cid:durableId="1624342115">
    <w:abstractNumId w:val="12"/>
  </w:num>
  <w:num w:numId="9" w16cid:durableId="609623980">
    <w:abstractNumId w:val="21"/>
  </w:num>
  <w:num w:numId="10" w16cid:durableId="1061907262">
    <w:abstractNumId w:val="9"/>
  </w:num>
  <w:num w:numId="11" w16cid:durableId="1721783948">
    <w:abstractNumId w:val="4"/>
  </w:num>
  <w:num w:numId="12" w16cid:durableId="646513187">
    <w:abstractNumId w:val="17"/>
  </w:num>
  <w:num w:numId="13" w16cid:durableId="1443921458">
    <w:abstractNumId w:val="20"/>
  </w:num>
  <w:num w:numId="14" w16cid:durableId="303897284">
    <w:abstractNumId w:val="29"/>
  </w:num>
  <w:num w:numId="15" w16cid:durableId="444815540">
    <w:abstractNumId w:val="30"/>
  </w:num>
  <w:num w:numId="16" w16cid:durableId="761417305">
    <w:abstractNumId w:val="25"/>
  </w:num>
  <w:num w:numId="17" w16cid:durableId="14424231">
    <w:abstractNumId w:val="34"/>
  </w:num>
  <w:num w:numId="18" w16cid:durableId="174182380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912095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3850138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74313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8406975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57793405">
    <w:abstractNumId w:val="18"/>
  </w:num>
  <w:num w:numId="24" w16cid:durableId="1834300093">
    <w:abstractNumId w:val="11"/>
  </w:num>
  <w:num w:numId="25" w16cid:durableId="1342512319">
    <w:abstractNumId w:val="1"/>
  </w:num>
  <w:num w:numId="26" w16cid:durableId="430204653">
    <w:abstractNumId w:val="16"/>
  </w:num>
  <w:num w:numId="27" w16cid:durableId="523247914">
    <w:abstractNumId w:val="2"/>
  </w:num>
  <w:num w:numId="28" w16cid:durableId="2103523535">
    <w:abstractNumId w:val="8"/>
  </w:num>
  <w:num w:numId="29" w16cid:durableId="964190406">
    <w:abstractNumId w:val="3"/>
  </w:num>
  <w:num w:numId="30" w16cid:durableId="1266110545">
    <w:abstractNumId w:val="10"/>
  </w:num>
  <w:num w:numId="31" w16cid:durableId="948926082">
    <w:abstractNumId w:val="14"/>
  </w:num>
  <w:num w:numId="32" w16cid:durableId="1919947256">
    <w:abstractNumId w:val="13"/>
  </w:num>
  <w:num w:numId="33" w16cid:durableId="33772223">
    <w:abstractNumId w:val="6"/>
  </w:num>
  <w:num w:numId="34" w16cid:durableId="1222402723">
    <w:abstractNumId w:val="27"/>
  </w:num>
  <w:num w:numId="35" w16cid:durableId="138255401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B02"/>
    <w:rsid w:val="00024EE1"/>
    <w:rsid w:val="00030433"/>
    <w:rsid w:val="000371BF"/>
    <w:rsid w:val="00097623"/>
    <w:rsid w:val="000A16FC"/>
    <w:rsid w:val="000B712A"/>
    <w:rsid w:val="000B7BE0"/>
    <w:rsid w:val="000D4B20"/>
    <w:rsid w:val="0013252E"/>
    <w:rsid w:val="0017148B"/>
    <w:rsid w:val="0019453A"/>
    <w:rsid w:val="001A0774"/>
    <w:rsid w:val="00217A26"/>
    <w:rsid w:val="00222171"/>
    <w:rsid w:val="002A1FE6"/>
    <w:rsid w:val="003224BF"/>
    <w:rsid w:val="00353206"/>
    <w:rsid w:val="004735EA"/>
    <w:rsid w:val="004D2B38"/>
    <w:rsid w:val="004D7B78"/>
    <w:rsid w:val="00522F44"/>
    <w:rsid w:val="00531D05"/>
    <w:rsid w:val="005979F4"/>
    <w:rsid w:val="005B7589"/>
    <w:rsid w:val="005D0AB3"/>
    <w:rsid w:val="005D73D6"/>
    <w:rsid w:val="006715B5"/>
    <w:rsid w:val="006809BB"/>
    <w:rsid w:val="0068326A"/>
    <w:rsid w:val="00683749"/>
    <w:rsid w:val="00692418"/>
    <w:rsid w:val="00826E7E"/>
    <w:rsid w:val="008635AA"/>
    <w:rsid w:val="008800BF"/>
    <w:rsid w:val="0088390F"/>
    <w:rsid w:val="008B0F07"/>
    <w:rsid w:val="008C0643"/>
    <w:rsid w:val="00907A3A"/>
    <w:rsid w:val="0092259F"/>
    <w:rsid w:val="00923C1A"/>
    <w:rsid w:val="00986204"/>
    <w:rsid w:val="009B2CB5"/>
    <w:rsid w:val="009E204E"/>
    <w:rsid w:val="00A35B76"/>
    <w:rsid w:val="00A8564C"/>
    <w:rsid w:val="00A95C2F"/>
    <w:rsid w:val="00AE1DE0"/>
    <w:rsid w:val="00AE5B0A"/>
    <w:rsid w:val="00AF1257"/>
    <w:rsid w:val="00AF7F45"/>
    <w:rsid w:val="00B63F0B"/>
    <w:rsid w:val="00B92126"/>
    <w:rsid w:val="00BA0466"/>
    <w:rsid w:val="00BF5CC5"/>
    <w:rsid w:val="00C7703B"/>
    <w:rsid w:val="00C821D3"/>
    <w:rsid w:val="00CC5B02"/>
    <w:rsid w:val="00CE010C"/>
    <w:rsid w:val="00D614E1"/>
    <w:rsid w:val="00D974C8"/>
    <w:rsid w:val="00DA1630"/>
    <w:rsid w:val="00DD6831"/>
    <w:rsid w:val="00DE1DE1"/>
    <w:rsid w:val="00DE39B2"/>
    <w:rsid w:val="00F14327"/>
    <w:rsid w:val="00FB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88958"/>
  <w15:chartTrackingRefBased/>
  <w15:docId w15:val="{518AD98C-2BF0-F64C-B0C7-B290D13D9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5B02"/>
    <w:pPr>
      <w:widowControl w:val="0"/>
      <w:suppressAutoHyphens/>
    </w:pPr>
    <w:rPr>
      <w:rFonts w:ascii="Times New Roman" w:eastAsia="SimSun" w:hAnsi="Times New Roman" w:cs="Mangal"/>
      <w:kern w:val="1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5D0AB3"/>
    <w:pPr>
      <w:keepNext/>
      <w:keepLines/>
      <w:spacing w:before="120" w:after="120"/>
      <w:outlineLvl w:val="0"/>
    </w:pPr>
    <w:rPr>
      <w:rFonts w:asciiTheme="minorHAnsi" w:eastAsia="Calibri" w:hAnsiTheme="minorHAnsi" w:cstheme="minorHAnsi"/>
      <w:b/>
      <w:lang w:eastAsia="en-US" w:bidi="ar-SA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0D4B20"/>
    <w:pPr>
      <w:keepNext/>
      <w:keepLines/>
      <w:spacing w:before="120" w:after="120"/>
      <w:outlineLvl w:val="1"/>
    </w:pPr>
    <w:rPr>
      <w:rFonts w:asciiTheme="minorHAnsi" w:eastAsia="Calibri" w:hAnsiTheme="minorHAnsi"/>
      <w:b/>
      <w:bCs/>
      <w:szCs w:val="23"/>
      <w:lang w:eastAsia="en-US" w:bidi="ar-SA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5D0AB3"/>
    <w:pPr>
      <w:keepNext/>
      <w:keepLines/>
      <w:spacing w:before="120" w:after="120"/>
      <w:outlineLvl w:val="2"/>
    </w:pPr>
    <w:rPr>
      <w:rFonts w:asciiTheme="minorHAnsi" w:eastAsiaTheme="majorEastAsia" w:hAnsiTheme="minorHAnsi"/>
      <w:b/>
      <w:szCs w:val="21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5D0AB3"/>
    <w:pPr>
      <w:keepNext/>
      <w:keepLines/>
      <w:spacing w:before="120" w:after="120"/>
      <w:outlineLvl w:val="3"/>
    </w:pPr>
    <w:rPr>
      <w:rFonts w:asciiTheme="minorHAnsi" w:eastAsiaTheme="majorEastAsia" w:hAnsiTheme="minorHAnsi"/>
      <w:b/>
      <w:iCs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C5B02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C5B02"/>
    <w:rPr>
      <w:rFonts w:ascii="Times New Roman" w:eastAsia="SimSun" w:hAnsi="Times New Roman" w:cs="Mangal"/>
      <w:kern w:val="1"/>
      <w:szCs w:val="21"/>
      <w:lang w:eastAsia="zh-CN" w:bidi="hi-IN"/>
      <w14:ligatures w14:val="none"/>
    </w:rPr>
  </w:style>
  <w:style w:type="paragraph" w:styleId="Akapitzlist">
    <w:name w:val="List Paragraph"/>
    <w:basedOn w:val="Normalny"/>
    <w:uiPriority w:val="34"/>
    <w:qFormat/>
    <w:rsid w:val="00CC5B02"/>
    <w:pPr>
      <w:ind w:left="720"/>
      <w:contextualSpacing/>
    </w:pPr>
    <w:rPr>
      <w:kern w:val="2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5D0AB3"/>
    <w:rPr>
      <w:rFonts w:eastAsia="Calibri" w:cstheme="minorHAnsi"/>
      <w:b/>
      <w:kern w:val="1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0D4B20"/>
    <w:rPr>
      <w:rFonts w:eastAsia="Calibri" w:cs="Mangal"/>
      <w:b/>
      <w:bCs/>
      <w:kern w:val="1"/>
      <w:szCs w:val="23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5D0AB3"/>
    <w:rPr>
      <w:rFonts w:eastAsiaTheme="majorEastAsia" w:cs="Mangal"/>
      <w:b/>
      <w:kern w:val="1"/>
      <w:szCs w:val="21"/>
      <w:lang w:eastAsia="zh-CN" w:bidi="hi-IN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5D0AB3"/>
    <w:rPr>
      <w:rFonts w:eastAsiaTheme="majorEastAsia" w:cs="Mangal"/>
      <w:b/>
      <w:iCs/>
      <w:kern w:val="1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293EC-C893-408A-A4B5-771109080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12</Pages>
  <Words>3714</Words>
  <Characters>22284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Śróda</dc:creator>
  <cp:keywords/>
  <dc:description/>
  <cp:lastModifiedBy>Małgorzata Dyrdół</cp:lastModifiedBy>
  <cp:revision>31</cp:revision>
  <dcterms:created xsi:type="dcterms:W3CDTF">2023-11-03T18:21:00Z</dcterms:created>
  <dcterms:modified xsi:type="dcterms:W3CDTF">2026-01-22T08:34:00Z</dcterms:modified>
</cp:coreProperties>
</file>